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BA9" w:rsidRDefault="00282BA9" w:rsidP="00282BA9">
      <w:pPr>
        <w:pStyle w:val="Default"/>
      </w:pPr>
    </w:p>
    <w:p w:rsidR="00282BA9" w:rsidRDefault="00282BA9" w:rsidP="00282BA9">
      <w:pPr>
        <w:pStyle w:val="Default"/>
        <w:rPr>
          <w:sz w:val="23"/>
          <w:szCs w:val="23"/>
        </w:rPr>
      </w:pPr>
      <w:r>
        <w:t xml:space="preserve"> </w:t>
      </w:r>
      <w:r>
        <w:rPr>
          <w:b/>
          <w:bCs/>
          <w:sz w:val="23"/>
          <w:szCs w:val="23"/>
        </w:rPr>
        <w:t xml:space="preserve">ФИЗИКО-ТЕХНИЧЕСКИЙ ФАКУЛЬТЕТ </w:t>
      </w:r>
    </w:p>
    <w:p w:rsidR="00282BA9" w:rsidRDefault="00282BA9" w:rsidP="00282BA9">
      <w:pPr>
        <w:pStyle w:val="Default"/>
        <w:rPr>
          <w:sz w:val="23"/>
          <w:szCs w:val="23"/>
        </w:rPr>
      </w:pPr>
      <w:r>
        <w:rPr>
          <w:sz w:val="23"/>
          <w:szCs w:val="23"/>
        </w:rPr>
        <w:t xml:space="preserve">КАФЕДРА </w:t>
      </w:r>
      <w:r w:rsidRPr="00282BA9">
        <w:rPr>
          <w:b/>
          <w:sz w:val="23"/>
          <w:szCs w:val="23"/>
        </w:rPr>
        <w:t>«ТЕПЛОФИЗИКА и ТЕХНИЧЕСКАЯ ФИЗИКА</w:t>
      </w:r>
      <w:r>
        <w:rPr>
          <w:b/>
          <w:sz w:val="23"/>
          <w:szCs w:val="23"/>
        </w:rPr>
        <w:t>»</w:t>
      </w:r>
      <w:r>
        <w:rPr>
          <w:sz w:val="23"/>
          <w:szCs w:val="23"/>
        </w:rPr>
        <w:t xml:space="preserve"> </w:t>
      </w:r>
    </w:p>
    <w:p w:rsidR="00282BA9" w:rsidRDefault="00282BA9" w:rsidP="00282BA9">
      <w:pPr>
        <w:pStyle w:val="Default"/>
        <w:rPr>
          <w:b/>
          <w:bCs/>
          <w:sz w:val="20"/>
          <w:szCs w:val="20"/>
        </w:rPr>
      </w:pPr>
      <w:r w:rsidRPr="00282BA9">
        <w:rPr>
          <w:bCs/>
          <w:sz w:val="23"/>
          <w:szCs w:val="23"/>
        </w:rPr>
        <w:t>ПРОГРАММА ИТОГОВОГО ЭКЗАМЕНА по дисциплине</w:t>
      </w:r>
      <w:r>
        <w:rPr>
          <w:b/>
          <w:bCs/>
          <w:sz w:val="23"/>
          <w:szCs w:val="23"/>
        </w:rPr>
        <w:t xml:space="preserve"> «Компьютерные </w:t>
      </w:r>
      <w:r>
        <w:rPr>
          <w:b/>
          <w:bCs/>
          <w:sz w:val="23"/>
          <w:szCs w:val="23"/>
        </w:rPr>
        <w:t>технологии</w:t>
      </w:r>
      <w:r>
        <w:rPr>
          <w:b/>
          <w:bCs/>
          <w:sz w:val="23"/>
          <w:szCs w:val="23"/>
        </w:rPr>
        <w:t xml:space="preserve"> в управлении качеством» </w:t>
      </w:r>
      <w:r w:rsidRPr="00282BA9">
        <w:rPr>
          <w:b/>
          <w:sz w:val="22"/>
          <w:szCs w:val="22"/>
        </w:rPr>
        <w:t>[104867]</w:t>
      </w:r>
      <w:r w:rsidRPr="00282BA9">
        <w:rPr>
          <w:b/>
          <w:bCs/>
          <w:sz w:val="22"/>
          <w:szCs w:val="22"/>
        </w:rPr>
        <w:t>,</w:t>
      </w:r>
      <w:r>
        <w:rPr>
          <w:b/>
          <w:bCs/>
          <w:sz w:val="20"/>
          <w:szCs w:val="20"/>
        </w:rPr>
        <w:t xml:space="preserve"> </w:t>
      </w:r>
    </w:p>
    <w:p w:rsidR="00282BA9" w:rsidRDefault="00282BA9" w:rsidP="00282BA9">
      <w:pPr>
        <w:pStyle w:val="Default"/>
        <w:rPr>
          <w:sz w:val="23"/>
          <w:szCs w:val="23"/>
        </w:rPr>
      </w:pPr>
      <w:r>
        <w:rPr>
          <w:b/>
          <w:bCs/>
          <w:sz w:val="23"/>
          <w:szCs w:val="23"/>
        </w:rPr>
        <w:t>Весенний</w:t>
      </w:r>
      <w:r>
        <w:rPr>
          <w:b/>
          <w:bCs/>
          <w:sz w:val="23"/>
          <w:szCs w:val="23"/>
        </w:rPr>
        <w:t xml:space="preserve"> семестр 2024-2025 учебного года </w:t>
      </w:r>
    </w:p>
    <w:p w:rsidR="00D43FAE" w:rsidRPr="00D43FAE" w:rsidRDefault="00282BA9" w:rsidP="00D43FAE">
      <w:pPr>
        <w:rPr>
          <w:rFonts w:ascii="Tahoma" w:hAnsi="Tahoma" w:cs="Tahoma"/>
          <w:sz w:val="17"/>
          <w:szCs w:val="17"/>
        </w:rPr>
      </w:pPr>
      <w:r w:rsidRPr="00282BA9">
        <w:rPr>
          <w:bCs/>
          <w:sz w:val="23"/>
          <w:szCs w:val="23"/>
        </w:rPr>
        <w:t>Образовательная программа</w:t>
      </w:r>
      <w:r>
        <w:rPr>
          <w:b/>
          <w:bCs/>
          <w:sz w:val="23"/>
          <w:szCs w:val="23"/>
        </w:rPr>
        <w:t xml:space="preserve"> «</w:t>
      </w:r>
      <w:r w:rsidR="00D43FAE">
        <w:rPr>
          <w:b/>
          <w:bCs/>
          <w:sz w:val="23"/>
          <w:szCs w:val="23"/>
        </w:rPr>
        <w:t>7М</w:t>
      </w:r>
      <w:r>
        <w:rPr>
          <w:b/>
          <w:bCs/>
          <w:sz w:val="23"/>
          <w:szCs w:val="23"/>
        </w:rPr>
        <w:t xml:space="preserve">07501-Стандартизация и сертификация (по отраслям)» </w:t>
      </w:r>
      <w:r w:rsidR="00D43FAE" w:rsidRPr="00D43FAE">
        <w:rPr>
          <w:rFonts w:ascii="Tahoma" w:hAnsi="Tahoma" w:cs="Tahoma"/>
          <w:sz w:val="17"/>
          <w:szCs w:val="17"/>
        </w:rPr>
        <w:br/>
        <w:t>7M07501 Стандартизация и сертификация (по отраслям</w:t>
      </w:r>
      <w:r w:rsidR="00D43FAE">
        <w:rPr>
          <w:rFonts w:ascii="Tahoma" w:hAnsi="Tahoma" w:cs="Tahoma"/>
          <w:sz w:val="17"/>
          <w:szCs w:val="17"/>
        </w:rPr>
        <w:t>, весенний прием</w:t>
      </w:r>
      <w:r w:rsidR="00D43FAE" w:rsidRPr="00D43FAE">
        <w:rPr>
          <w:rFonts w:ascii="Tahoma" w:hAnsi="Tahoma" w:cs="Tahoma"/>
          <w:sz w:val="17"/>
          <w:szCs w:val="17"/>
        </w:rPr>
        <w:t>)</w:t>
      </w:r>
    </w:p>
    <w:p w:rsidR="00282BA9" w:rsidRDefault="00282BA9" w:rsidP="00282BA9">
      <w:pPr>
        <w:pStyle w:val="Default"/>
        <w:rPr>
          <w:sz w:val="23"/>
          <w:szCs w:val="23"/>
        </w:rPr>
      </w:pPr>
    </w:p>
    <w:p w:rsidR="00282BA9" w:rsidRDefault="00282BA9" w:rsidP="00282BA9">
      <w:pPr>
        <w:pStyle w:val="Default"/>
        <w:rPr>
          <w:sz w:val="23"/>
          <w:szCs w:val="23"/>
        </w:rPr>
      </w:pPr>
      <w:proofErr w:type="gramStart"/>
      <w:r w:rsidRPr="00282BA9">
        <w:rPr>
          <w:bCs/>
          <w:sz w:val="23"/>
          <w:szCs w:val="23"/>
        </w:rPr>
        <w:t>Составитель</w:t>
      </w:r>
      <w:r>
        <w:rPr>
          <w:b/>
          <w:bCs/>
          <w:sz w:val="23"/>
          <w:szCs w:val="23"/>
        </w:rPr>
        <w:t xml:space="preserve"> :</w:t>
      </w:r>
      <w:proofErr w:type="gramEnd"/>
      <w:r>
        <w:rPr>
          <w:b/>
          <w:bCs/>
          <w:sz w:val="23"/>
          <w:szCs w:val="23"/>
        </w:rPr>
        <w:t xml:space="preserve"> Туманов </w:t>
      </w:r>
      <w:proofErr w:type="spellStart"/>
      <w:r>
        <w:rPr>
          <w:b/>
          <w:bCs/>
          <w:sz w:val="23"/>
          <w:szCs w:val="23"/>
        </w:rPr>
        <w:t>Исакул</w:t>
      </w:r>
      <w:proofErr w:type="spellEnd"/>
      <w:r>
        <w:rPr>
          <w:b/>
          <w:bCs/>
          <w:sz w:val="23"/>
          <w:szCs w:val="23"/>
        </w:rPr>
        <w:t xml:space="preserve"> </w:t>
      </w:r>
      <w:proofErr w:type="spellStart"/>
      <w:r>
        <w:rPr>
          <w:b/>
          <w:bCs/>
          <w:sz w:val="23"/>
          <w:szCs w:val="23"/>
        </w:rPr>
        <w:t>Елегенович</w:t>
      </w:r>
      <w:proofErr w:type="spellEnd"/>
      <w:r>
        <w:rPr>
          <w:b/>
          <w:bCs/>
          <w:sz w:val="23"/>
          <w:szCs w:val="23"/>
        </w:rPr>
        <w:t xml:space="preserve">, доцент </w:t>
      </w:r>
    </w:p>
    <w:p w:rsidR="00282BA9" w:rsidRDefault="00282BA9" w:rsidP="00282BA9">
      <w:pPr>
        <w:rPr>
          <w:b/>
          <w:bCs/>
          <w:sz w:val="23"/>
          <w:szCs w:val="23"/>
        </w:rPr>
      </w:pPr>
      <w:r w:rsidRPr="00282BA9">
        <w:rPr>
          <w:bCs/>
          <w:sz w:val="23"/>
          <w:szCs w:val="23"/>
        </w:rPr>
        <w:t>Рассмотрено и утверждено на заседании кафедры ТФ и ТФ,</w:t>
      </w:r>
      <w:r>
        <w:rPr>
          <w:b/>
          <w:bCs/>
          <w:sz w:val="23"/>
          <w:szCs w:val="23"/>
        </w:rPr>
        <w:t xml:space="preserve"> Протокол №1 от 17.09.2024 г.</w:t>
      </w: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bookmarkStart w:id="0" w:name="_GoBack"/>
      <w:bookmarkEnd w:id="0"/>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Pr>
        <w:rPr>
          <w:b/>
          <w:bCs/>
          <w:sz w:val="23"/>
          <w:szCs w:val="23"/>
        </w:rPr>
      </w:pPr>
    </w:p>
    <w:p w:rsidR="00282BA9" w:rsidRDefault="00282BA9" w:rsidP="00282BA9"/>
    <w:p w:rsidR="003F2D1A" w:rsidRDefault="00973B24" w:rsidP="003F2D1A">
      <w:r>
        <w:t xml:space="preserve">ТЕМЫ устному ЭКЗАМЕНУ </w:t>
      </w:r>
    </w:p>
    <w:p w:rsidR="003F2D1A" w:rsidRDefault="003F2D1A" w:rsidP="003F2D1A">
      <w:r>
        <w:t>Часть 1</w:t>
      </w:r>
    </w:p>
    <w:p w:rsidR="004020A1" w:rsidRDefault="003F2D1A" w:rsidP="003F2D1A">
      <w:r>
        <w:t xml:space="preserve">1. Методы и способы исследования </w:t>
      </w:r>
      <w:r w:rsidR="004020A1">
        <w:t>измерительных средств технологий для анализа твердого тела</w:t>
      </w:r>
      <w:r>
        <w:t>.</w:t>
      </w:r>
    </w:p>
    <w:p w:rsidR="003F2D1A" w:rsidRDefault="003F2D1A" w:rsidP="003F2D1A">
      <w:r>
        <w:t xml:space="preserve">2. Общие понятия о моделировании. </w:t>
      </w:r>
    </w:p>
    <w:p w:rsidR="003F2D1A" w:rsidRDefault="003F2D1A" w:rsidP="003F2D1A">
      <w:r>
        <w:t xml:space="preserve">3. Виды моделирования по характеру моделей </w:t>
      </w:r>
      <w:proofErr w:type="spellStart"/>
      <w:r>
        <w:t>обьектов</w:t>
      </w:r>
      <w:proofErr w:type="spellEnd"/>
      <w:r>
        <w:t xml:space="preserve"> и сферам применения.</w:t>
      </w:r>
    </w:p>
    <w:p w:rsidR="003F2D1A" w:rsidRDefault="003F2D1A" w:rsidP="003F2D1A">
      <w:r>
        <w:t xml:space="preserve"> 4. Модели технических систем и их классификация.</w:t>
      </w:r>
    </w:p>
    <w:p w:rsidR="004020A1" w:rsidRDefault="003F2D1A" w:rsidP="003F2D1A">
      <w:r>
        <w:t xml:space="preserve"> 5. Элементы процесса моделирования. </w:t>
      </w:r>
    </w:p>
    <w:p w:rsidR="003F2D1A" w:rsidRDefault="003F2D1A" w:rsidP="003F2D1A">
      <w:r>
        <w:t xml:space="preserve">6. Понятие алгоритма моделирования. </w:t>
      </w:r>
    </w:p>
    <w:p w:rsidR="003F2D1A" w:rsidRDefault="003F2D1A" w:rsidP="003F2D1A">
      <w:r>
        <w:t>7.Описание этапов моделирования.</w:t>
      </w:r>
    </w:p>
    <w:p w:rsidR="003F2D1A" w:rsidRDefault="003F2D1A" w:rsidP="003F2D1A">
      <w:r>
        <w:t xml:space="preserve"> 8. Анализ задачи и конкретизация цели исследования (целеполагание). </w:t>
      </w:r>
    </w:p>
    <w:p w:rsidR="003F2D1A" w:rsidRDefault="003F2D1A" w:rsidP="003F2D1A">
      <w:r>
        <w:t xml:space="preserve">9. План эксперимента в программной реализации модели </w:t>
      </w:r>
      <w:proofErr w:type="spellStart"/>
      <w:r>
        <w:t>обьекта</w:t>
      </w:r>
      <w:proofErr w:type="spellEnd"/>
      <w:r>
        <w:t xml:space="preserve"> исследования. </w:t>
      </w:r>
    </w:p>
    <w:p w:rsidR="003F2D1A" w:rsidRDefault="003F2D1A" w:rsidP="003F2D1A">
      <w:r>
        <w:t xml:space="preserve">10. Моделирование процесса прямых измерений и экспериментов. </w:t>
      </w:r>
    </w:p>
    <w:p w:rsidR="003F2D1A" w:rsidRDefault="003F2D1A" w:rsidP="003F2D1A">
      <w:r>
        <w:t xml:space="preserve">11. Верификация модели и результатов моделирования </w:t>
      </w:r>
      <w:proofErr w:type="spellStart"/>
      <w:r>
        <w:t>обьекта</w:t>
      </w:r>
      <w:proofErr w:type="spellEnd"/>
      <w:r>
        <w:t xml:space="preserve"> исследования. </w:t>
      </w:r>
    </w:p>
    <w:p w:rsidR="004020A1" w:rsidRDefault="003F2D1A" w:rsidP="003F2D1A">
      <w:r>
        <w:t xml:space="preserve">12. Порядок реализации модели </w:t>
      </w:r>
      <w:proofErr w:type="spellStart"/>
      <w:r>
        <w:t>обьекта</w:t>
      </w:r>
      <w:proofErr w:type="spellEnd"/>
      <w:r>
        <w:t xml:space="preserve"> исследования программными средствами. </w:t>
      </w:r>
    </w:p>
    <w:p w:rsidR="003F2D1A" w:rsidRDefault="003F2D1A" w:rsidP="003F2D1A">
      <w:r>
        <w:t xml:space="preserve">13. Интерпретация результатов модельного исследования </w:t>
      </w:r>
      <w:proofErr w:type="spellStart"/>
      <w:r>
        <w:t>обьекта</w:t>
      </w:r>
      <w:proofErr w:type="spellEnd"/>
      <w:r>
        <w:t xml:space="preserve"> и принятие решения.</w:t>
      </w:r>
    </w:p>
    <w:p w:rsidR="00EE34E8" w:rsidRDefault="003F2D1A" w:rsidP="003F2D1A">
      <w:r>
        <w:t xml:space="preserve"> 14. Понятие натурного и модельного ЭКСПЕРИМЕНТА. </w:t>
      </w:r>
    </w:p>
    <w:p w:rsidR="003F2D1A" w:rsidRDefault="003F2D1A" w:rsidP="003F2D1A">
      <w:r>
        <w:t xml:space="preserve">15. Основные </w:t>
      </w:r>
      <w:r w:rsidR="004020A1">
        <w:t>понятия и параметрические характеристики приборов и установок для анализа твердых тел.</w:t>
      </w:r>
    </w:p>
    <w:p w:rsidR="003F2D1A" w:rsidRDefault="003F2D1A" w:rsidP="003F2D1A"/>
    <w:p w:rsidR="004020A1" w:rsidRDefault="003F2D1A" w:rsidP="003F2D1A">
      <w:r>
        <w:t xml:space="preserve">Часть 2 </w:t>
      </w:r>
    </w:p>
    <w:p w:rsidR="004020A1" w:rsidRDefault="003F2D1A" w:rsidP="003F2D1A">
      <w:r>
        <w:t xml:space="preserve">1. Понятие </w:t>
      </w:r>
      <w:proofErr w:type="spellStart"/>
      <w:r>
        <w:t>мультифизики</w:t>
      </w:r>
      <w:proofErr w:type="spellEnd"/>
      <w:r>
        <w:t xml:space="preserve"> в физическом моделировании. </w:t>
      </w:r>
    </w:p>
    <w:p w:rsidR="004020A1" w:rsidRDefault="003F2D1A" w:rsidP="003F2D1A">
      <w:r>
        <w:t xml:space="preserve">2.Понятие МУЛЬТФИЗИЧЕСКАЯ ЗАДАЧА. </w:t>
      </w:r>
    </w:p>
    <w:p w:rsidR="004020A1" w:rsidRDefault="003F2D1A" w:rsidP="003F2D1A">
      <w:r>
        <w:t xml:space="preserve">3. Принципы Моделирования в COMSOL MULTIPHISICS. </w:t>
      </w:r>
    </w:p>
    <w:p w:rsidR="004020A1" w:rsidRDefault="003F2D1A" w:rsidP="003F2D1A">
      <w:r>
        <w:t xml:space="preserve">4. Универсальность среды COMSOL MULTIPHISICS для численного моделирования </w:t>
      </w:r>
      <w:proofErr w:type="spellStart"/>
      <w:r>
        <w:t>обьектов</w:t>
      </w:r>
      <w:proofErr w:type="spellEnd"/>
      <w:r>
        <w:t xml:space="preserve"> различной физической природы в научных исследованиях. </w:t>
      </w:r>
    </w:p>
    <w:p w:rsidR="004020A1" w:rsidRDefault="003F2D1A" w:rsidP="003F2D1A">
      <w:r>
        <w:t xml:space="preserve">5. Базовая платформа COMSOL MULTIPHISICS и его функционал. </w:t>
      </w:r>
    </w:p>
    <w:p w:rsidR="004020A1" w:rsidRDefault="003F2D1A" w:rsidP="003F2D1A">
      <w:r>
        <w:t xml:space="preserve">6. Модули ЭЛЕКТРОДИНАМИКИ. </w:t>
      </w:r>
    </w:p>
    <w:p w:rsidR="004020A1" w:rsidRDefault="003F2D1A" w:rsidP="003F2D1A">
      <w:r>
        <w:t xml:space="preserve">7. Модули ГИДРОДИНАМИКИ и ТЕПЛОПЕРЕДАЧИ. </w:t>
      </w:r>
    </w:p>
    <w:p w:rsidR="00C00FF5" w:rsidRDefault="003F2D1A" w:rsidP="003F2D1A">
      <w:r>
        <w:t xml:space="preserve">8. Модули МЕХАНИКИ и АКУСТИКИ. </w:t>
      </w:r>
    </w:p>
    <w:p w:rsidR="004020A1" w:rsidRDefault="003F2D1A" w:rsidP="003F2D1A">
      <w:r>
        <w:t xml:space="preserve">9. Модули ХИМИИ. </w:t>
      </w:r>
    </w:p>
    <w:p w:rsidR="004020A1" w:rsidRDefault="003F2D1A" w:rsidP="003F2D1A">
      <w:r>
        <w:t xml:space="preserve">10. Модули расширения и модули группы </w:t>
      </w:r>
      <w:proofErr w:type="spellStart"/>
      <w:r>
        <w:t>LiveLink</w:t>
      </w:r>
      <w:proofErr w:type="spellEnd"/>
      <w:r>
        <w:t xml:space="preserve">™ </w:t>
      </w:r>
    </w:p>
    <w:p w:rsidR="004020A1" w:rsidRDefault="003F2D1A" w:rsidP="003F2D1A">
      <w:r>
        <w:t xml:space="preserve">11. МНОГОЦЕЛЕВЫЕ модули. </w:t>
      </w:r>
    </w:p>
    <w:p w:rsidR="004020A1" w:rsidRDefault="003F2D1A" w:rsidP="003F2D1A">
      <w:r>
        <w:lastRenderedPageBreak/>
        <w:t xml:space="preserve">12. МОДУЛИ интеграции. </w:t>
      </w:r>
    </w:p>
    <w:p w:rsidR="004020A1" w:rsidRDefault="003F2D1A" w:rsidP="003F2D1A">
      <w:r>
        <w:t xml:space="preserve">13. Продукт для создания и распространения ПРИЛОЖЕНИЙ. </w:t>
      </w:r>
    </w:p>
    <w:p w:rsidR="004020A1" w:rsidRDefault="003F2D1A" w:rsidP="003F2D1A">
      <w:r>
        <w:t xml:space="preserve">14. Продукт для управления информационными ресурсами организации и за ее пределами. 15. Понятие СИМУЛЯЦИЯ в рамках заданных условий моделирования в COMSOL MULTIPHISICS. </w:t>
      </w:r>
    </w:p>
    <w:p w:rsidR="00C00FF5" w:rsidRDefault="003F2D1A" w:rsidP="003F2D1A">
      <w:r>
        <w:t xml:space="preserve">16. Понятие СТРУКТУРА в COMSOL MULTIPHISICS. </w:t>
      </w:r>
    </w:p>
    <w:p w:rsidR="00C00FF5" w:rsidRDefault="003F2D1A" w:rsidP="003F2D1A">
      <w:r>
        <w:t xml:space="preserve">17. Понятие СИСТЕМА в COMSOL MULTIPHISICS. </w:t>
      </w:r>
    </w:p>
    <w:p w:rsidR="00C00FF5" w:rsidRDefault="003F2D1A" w:rsidP="003F2D1A">
      <w:r>
        <w:t xml:space="preserve">18. Понятие ВИЗУАЛИЗАЦИЯ в COMSOL MULTIPHISICS. </w:t>
      </w:r>
    </w:p>
    <w:p w:rsidR="004020A1" w:rsidRDefault="003F2D1A" w:rsidP="003F2D1A">
      <w:r>
        <w:t xml:space="preserve">19. Верификация и адаптация имитационной модели в COMSOL MULTIPHISICS. </w:t>
      </w:r>
    </w:p>
    <w:p w:rsidR="004020A1" w:rsidRDefault="003F2D1A" w:rsidP="003F2D1A">
      <w:pPr>
        <w:rPr>
          <w:lang w:val="en-US"/>
        </w:rPr>
      </w:pPr>
      <w:r w:rsidRPr="003F2D1A">
        <w:rPr>
          <w:lang w:val="en-US"/>
        </w:rPr>
        <w:t xml:space="preserve">20. (Setting Up and Running a Simulation with COMSOL </w:t>
      </w:r>
      <w:proofErr w:type="spellStart"/>
      <w:r w:rsidRPr="003F2D1A">
        <w:rPr>
          <w:lang w:val="en-US"/>
        </w:rPr>
        <w:t>Multiphysics</w:t>
      </w:r>
      <w:proofErr w:type="spellEnd"/>
      <w:r w:rsidRPr="003F2D1A">
        <w:rPr>
          <w:lang w:val="en-US"/>
        </w:rPr>
        <w:t xml:space="preserve"> </w:t>
      </w:r>
      <w:proofErr w:type="gramStart"/>
      <w:r w:rsidRPr="003F2D1A">
        <w:rPr>
          <w:lang w:val="en-US"/>
        </w:rPr>
        <w:t>® )</w:t>
      </w:r>
      <w:proofErr w:type="gramEnd"/>
      <w:r w:rsidRPr="003F2D1A">
        <w:rPr>
          <w:lang w:val="en-US"/>
        </w:rPr>
        <w:t xml:space="preserve"> </w:t>
      </w:r>
      <w:r>
        <w:t>Настройка</w:t>
      </w:r>
      <w:r w:rsidRPr="003F2D1A">
        <w:rPr>
          <w:lang w:val="en-US"/>
        </w:rPr>
        <w:t xml:space="preserve"> </w:t>
      </w:r>
      <w:r>
        <w:t>расчетной</w:t>
      </w:r>
      <w:r w:rsidRPr="003F2D1A">
        <w:rPr>
          <w:lang w:val="en-US"/>
        </w:rPr>
        <w:t xml:space="preserve"> </w:t>
      </w:r>
      <w:r>
        <w:t>модели</w:t>
      </w:r>
      <w:r w:rsidRPr="003F2D1A">
        <w:rPr>
          <w:lang w:val="en-US"/>
        </w:rPr>
        <w:t xml:space="preserve"> </w:t>
      </w:r>
      <w:r>
        <w:t>в</w:t>
      </w:r>
      <w:r w:rsidRPr="003F2D1A">
        <w:rPr>
          <w:lang w:val="en-US"/>
        </w:rPr>
        <w:t xml:space="preserve"> COMSOL MULTIPHISICS. </w:t>
      </w:r>
    </w:p>
    <w:p w:rsidR="00C00FF5" w:rsidRPr="00355E29" w:rsidRDefault="00C00FF5" w:rsidP="003F2D1A">
      <w:pPr>
        <w:rPr>
          <w:lang w:val="en-US"/>
        </w:rPr>
      </w:pPr>
    </w:p>
    <w:p w:rsidR="004020A1" w:rsidRDefault="003F2D1A" w:rsidP="003F2D1A">
      <w:r>
        <w:t xml:space="preserve">Часть 3 </w:t>
      </w:r>
    </w:p>
    <w:p w:rsidR="004020A1" w:rsidRDefault="003F2D1A" w:rsidP="003F2D1A">
      <w:r>
        <w:t xml:space="preserve">1. Пример </w:t>
      </w:r>
      <w:proofErr w:type="spellStart"/>
      <w:r>
        <w:t>мультфизической</w:t>
      </w:r>
      <w:proofErr w:type="spellEnd"/>
      <w:r>
        <w:t xml:space="preserve"> модели с описанием взаимного сочетания физических процессов в одном приложении (модели). </w:t>
      </w:r>
    </w:p>
    <w:p w:rsidR="00C175E1" w:rsidRDefault="003F2D1A" w:rsidP="003F2D1A">
      <w:r>
        <w:t xml:space="preserve">2. Описание </w:t>
      </w:r>
      <w:proofErr w:type="spellStart"/>
      <w:r>
        <w:t>мультифизической</w:t>
      </w:r>
      <w:proofErr w:type="spellEnd"/>
      <w:r>
        <w:t xml:space="preserve"> задачи и алгоритм моделирования </w:t>
      </w:r>
      <w:proofErr w:type="spellStart"/>
      <w:r>
        <w:t>обьекта</w:t>
      </w:r>
      <w:proofErr w:type="spellEnd"/>
      <w:r>
        <w:t xml:space="preserve"> исследования по теме магистерской диссертации. 3. Алгоритм построения геометрической модели </w:t>
      </w:r>
      <w:proofErr w:type="spellStart"/>
      <w:r>
        <w:t>обьекта</w:t>
      </w:r>
      <w:proofErr w:type="spellEnd"/>
      <w:r>
        <w:t xml:space="preserve"> исследования в COMSOL MULTIPHISICS или алгоритм загрузки геометрической модели, построенной, </w:t>
      </w:r>
      <w:proofErr w:type="gramStart"/>
      <w:r>
        <w:t>например ,</w:t>
      </w:r>
      <w:proofErr w:type="gramEnd"/>
      <w:r>
        <w:t xml:space="preserve"> в AUTOCAD.</w:t>
      </w:r>
    </w:p>
    <w:p w:rsidR="00355E29" w:rsidRDefault="00355E29" w:rsidP="003F2D1A"/>
    <w:p w:rsidR="00355E29" w:rsidRPr="00514763" w:rsidRDefault="00355E29" w:rsidP="00355E29">
      <w:pPr>
        <w:rPr>
          <w:b/>
          <w:bCs/>
        </w:rPr>
      </w:pPr>
      <w:r w:rsidRPr="00514763">
        <w:rPr>
          <w:b/>
          <w:bCs/>
        </w:rPr>
        <w:t xml:space="preserve">РУБРИКАТОР ОЦЕНИВАНИЯ ИТОГОВОГО КОНТРОЛЯ ПО ФИЗИКО-ТЕХНИЧЕСКОМУ ФАКУЛЬТЕТУ </w:t>
      </w:r>
    </w:p>
    <w:p w:rsidR="00355E29" w:rsidRDefault="00355E29" w:rsidP="00355E29">
      <w:pPr>
        <w:pStyle w:val="a4"/>
        <w:rPr>
          <w:rFonts w:ascii="Times New Roman" w:hAnsi="Times New Roman"/>
          <w:b/>
          <w:bCs/>
          <w:color w:val="FF0000"/>
          <w:sz w:val="24"/>
          <w:szCs w:val="24"/>
        </w:rPr>
      </w:pPr>
      <w:r>
        <w:rPr>
          <w:rFonts w:ascii="Times New Roman" w:hAnsi="Times New Roman"/>
          <w:b/>
          <w:bCs/>
          <w:color w:val="FF0000"/>
          <w:sz w:val="24"/>
          <w:szCs w:val="24"/>
        </w:rPr>
        <w:t xml:space="preserve">                               </w:t>
      </w:r>
      <w:r w:rsidR="00D43FAE">
        <w:rPr>
          <w:rFonts w:ascii="Times New Roman" w:hAnsi="Times New Roman"/>
          <w:b/>
          <w:bCs/>
          <w:color w:val="FF0000"/>
          <w:sz w:val="24"/>
          <w:szCs w:val="24"/>
        </w:rPr>
        <w:t>МАГИСТРАТУРА</w:t>
      </w:r>
      <w:r>
        <w:rPr>
          <w:rFonts w:ascii="Times New Roman" w:hAnsi="Times New Roman"/>
          <w:b/>
          <w:bCs/>
          <w:color w:val="FF0000"/>
          <w:sz w:val="24"/>
          <w:szCs w:val="24"/>
        </w:rPr>
        <w:t xml:space="preserve"> СТАНДАРТНЫЙ </w:t>
      </w:r>
      <w:proofErr w:type="gramStart"/>
      <w:r>
        <w:rPr>
          <w:rFonts w:ascii="Times New Roman" w:hAnsi="Times New Roman"/>
          <w:b/>
          <w:bCs/>
          <w:color w:val="FF0000"/>
          <w:sz w:val="24"/>
          <w:szCs w:val="24"/>
        </w:rPr>
        <w:t>ЭКЗАМЕН :</w:t>
      </w:r>
      <w:proofErr w:type="gramEnd"/>
      <w:r>
        <w:rPr>
          <w:rFonts w:ascii="Times New Roman" w:hAnsi="Times New Roman"/>
          <w:b/>
          <w:bCs/>
          <w:color w:val="FF0000"/>
          <w:sz w:val="24"/>
          <w:szCs w:val="24"/>
        </w:rPr>
        <w:t xml:space="preserve"> УСТНО ОФФЛАЙН</w:t>
      </w:r>
    </w:p>
    <w:tbl>
      <w:tblPr>
        <w:tblStyle w:val="a3"/>
        <w:tblW w:w="15452" w:type="dxa"/>
        <w:tblInd w:w="-431" w:type="dxa"/>
        <w:tblLook w:val="04A0" w:firstRow="1" w:lastRow="0" w:firstColumn="1" w:lastColumn="0" w:noHBand="0" w:noVBand="1"/>
      </w:tblPr>
      <w:tblGrid>
        <w:gridCol w:w="1844"/>
        <w:gridCol w:w="3118"/>
        <w:gridCol w:w="3402"/>
        <w:gridCol w:w="2776"/>
        <w:gridCol w:w="2245"/>
        <w:gridCol w:w="2067"/>
      </w:tblGrid>
      <w:tr w:rsidR="00355E29" w:rsidTr="007A070B">
        <w:trPr>
          <w:trHeight w:val="92"/>
        </w:trPr>
        <w:tc>
          <w:tcPr>
            <w:tcW w:w="1844" w:type="dxa"/>
            <w:vMerge w:val="restart"/>
            <w:tcBorders>
              <w:tl2br w:val="single" w:sz="4" w:space="0" w:color="auto"/>
            </w:tcBorders>
          </w:tcPr>
          <w:p w:rsidR="00355E29" w:rsidRDefault="00355E29" w:rsidP="007A070B">
            <w:pPr>
              <w:pStyle w:val="a4"/>
              <w:ind w:left="0"/>
              <w:rPr>
                <w:rFonts w:ascii="Times New Roman" w:hAnsi="Times New Roman"/>
                <w:b/>
                <w:bCs/>
                <w:color w:val="FF0000"/>
                <w:sz w:val="24"/>
                <w:szCs w:val="24"/>
              </w:rPr>
            </w:pPr>
            <w:r>
              <w:rPr>
                <w:rFonts w:ascii="Times New Roman" w:hAnsi="Times New Roman"/>
                <w:b/>
                <w:bCs/>
                <w:color w:val="FF0000"/>
                <w:sz w:val="24"/>
                <w:szCs w:val="24"/>
              </w:rPr>
              <w:t xml:space="preserve">                     </w:t>
            </w:r>
            <w:r w:rsidRPr="006E269F">
              <w:rPr>
                <w:rFonts w:ascii="Times New Roman" w:hAnsi="Times New Roman"/>
                <w:b/>
                <w:bCs/>
                <w:sz w:val="24"/>
                <w:szCs w:val="24"/>
              </w:rPr>
              <w:t>Балл</w:t>
            </w:r>
          </w:p>
          <w:p w:rsidR="00355E29" w:rsidRDefault="00355E29" w:rsidP="007A070B">
            <w:pPr>
              <w:pStyle w:val="a4"/>
              <w:ind w:left="0"/>
              <w:rPr>
                <w:rFonts w:ascii="Times New Roman" w:hAnsi="Times New Roman"/>
                <w:b/>
                <w:bCs/>
                <w:color w:val="FF0000"/>
                <w:sz w:val="24"/>
                <w:szCs w:val="24"/>
              </w:rPr>
            </w:pPr>
          </w:p>
          <w:p w:rsidR="00355E29" w:rsidRDefault="00355E29" w:rsidP="007A070B">
            <w:pPr>
              <w:pStyle w:val="a4"/>
              <w:ind w:left="0"/>
              <w:rPr>
                <w:rFonts w:ascii="Times New Roman" w:hAnsi="Times New Roman"/>
                <w:b/>
                <w:bCs/>
                <w:color w:val="FF0000"/>
                <w:sz w:val="24"/>
                <w:szCs w:val="24"/>
              </w:rPr>
            </w:pPr>
          </w:p>
          <w:p w:rsidR="00355E29" w:rsidRDefault="00355E29" w:rsidP="007A070B">
            <w:pPr>
              <w:pStyle w:val="a4"/>
              <w:ind w:left="0"/>
              <w:rPr>
                <w:rFonts w:ascii="Times New Roman" w:hAnsi="Times New Roman"/>
                <w:b/>
                <w:bCs/>
                <w:color w:val="FF0000"/>
                <w:sz w:val="24"/>
                <w:szCs w:val="24"/>
              </w:rPr>
            </w:pPr>
            <w:r w:rsidRPr="006E269F">
              <w:rPr>
                <w:rFonts w:ascii="Times New Roman" w:hAnsi="Times New Roman"/>
                <w:b/>
                <w:bCs/>
                <w:sz w:val="24"/>
                <w:szCs w:val="24"/>
              </w:rPr>
              <w:t xml:space="preserve">Критерий </w:t>
            </w:r>
            <w:r>
              <w:rPr>
                <w:rFonts w:ascii="Times New Roman" w:hAnsi="Times New Roman"/>
                <w:b/>
                <w:bCs/>
                <w:color w:val="FF0000"/>
                <w:sz w:val="24"/>
                <w:szCs w:val="24"/>
              </w:rPr>
              <w:t xml:space="preserve">                     </w:t>
            </w:r>
          </w:p>
        </w:tc>
        <w:tc>
          <w:tcPr>
            <w:tcW w:w="13608" w:type="dxa"/>
            <w:gridSpan w:val="5"/>
          </w:tcPr>
          <w:p w:rsidR="00355E29" w:rsidRDefault="00355E29" w:rsidP="007A070B">
            <w:pPr>
              <w:pStyle w:val="a4"/>
              <w:ind w:left="0"/>
              <w:rPr>
                <w:rFonts w:ascii="Times New Roman" w:hAnsi="Times New Roman"/>
                <w:b/>
                <w:bCs/>
                <w:color w:val="FF0000"/>
                <w:sz w:val="24"/>
                <w:szCs w:val="24"/>
              </w:rPr>
            </w:pPr>
            <w:r>
              <w:rPr>
                <w:rFonts w:ascii="Times New Roman" w:hAnsi="Times New Roman"/>
                <w:b/>
                <w:bCs/>
                <w:sz w:val="24"/>
                <w:szCs w:val="24"/>
              </w:rPr>
              <w:t xml:space="preserve">                                                                            </w:t>
            </w:r>
            <w:r w:rsidRPr="00E56615">
              <w:rPr>
                <w:rFonts w:ascii="Times New Roman" w:hAnsi="Times New Roman"/>
                <w:b/>
                <w:bCs/>
                <w:sz w:val="24"/>
                <w:szCs w:val="24"/>
              </w:rPr>
              <w:t>ДЕСКРИПТОРЫ</w:t>
            </w:r>
          </w:p>
        </w:tc>
      </w:tr>
      <w:tr w:rsidR="00355E29" w:rsidTr="007A070B">
        <w:trPr>
          <w:trHeight w:val="276"/>
        </w:trPr>
        <w:tc>
          <w:tcPr>
            <w:tcW w:w="1844" w:type="dxa"/>
            <w:vMerge/>
            <w:tcBorders>
              <w:tl2br w:val="single" w:sz="4" w:space="0" w:color="auto"/>
            </w:tcBorders>
          </w:tcPr>
          <w:p w:rsidR="00355E29" w:rsidRDefault="00355E29" w:rsidP="007A070B">
            <w:pPr>
              <w:pStyle w:val="a4"/>
              <w:ind w:left="0"/>
              <w:rPr>
                <w:rFonts w:ascii="Times New Roman" w:hAnsi="Times New Roman"/>
                <w:b/>
                <w:bCs/>
                <w:color w:val="FF0000"/>
                <w:sz w:val="24"/>
                <w:szCs w:val="24"/>
              </w:rPr>
            </w:pPr>
          </w:p>
        </w:tc>
        <w:tc>
          <w:tcPr>
            <w:tcW w:w="3118" w:type="dxa"/>
            <w:vMerge w:val="restart"/>
          </w:tcPr>
          <w:p w:rsidR="00355E29" w:rsidRPr="00347550" w:rsidRDefault="00355E29" w:rsidP="007A070B">
            <w:pPr>
              <w:pStyle w:val="a4"/>
              <w:ind w:left="0"/>
              <w:rPr>
                <w:rFonts w:ascii="Times New Roman" w:hAnsi="Times New Roman"/>
                <w:b/>
                <w:bCs/>
                <w:sz w:val="24"/>
                <w:szCs w:val="24"/>
              </w:rPr>
            </w:pPr>
            <w:r w:rsidRPr="00347550">
              <w:rPr>
                <w:rFonts w:ascii="Times New Roman" w:hAnsi="Times New Roman"/>
                <w:b/>
                <w:bCs/>
                <w:sz w:val="24"/>
                <w:szCs w:val="24"/>
              </w:rPr>
              <w:t>Отлично</w:t>
            </w:r>
          </w:p>
          <w:p w:rsidR="00355E29" w:rsidRPr="00347550" w:rsidRDefault="00355E29" w:rsidP="007A070B">
            <w:pPr>
              <w:pStyle w:val="a4"/>
              <w:ind w:left="0"/>
              <w:rPr>
                <w:rFonts w:ascii="Times New Roman" w:hAnsi="Times New Roman"/>
                <w:b/>
                <w:bCs/>
                <w:sz w:val="24"/>
                <w:szCs w:val="24"/>
              </w:rPr>
            </w:pPr>
            <w:r w:rsidRPr="00347550">
              <w:rPr>
                <w:rFonts w:ascii="Times New Roman" w:hAnsi="Times New Roman"/>
                <w:b/>
                <w:bCs/>
                <w:sz w:val="24"/>
                <w:szCs w:val="24"/>
              </w:rPr>
              <w:t>90 - 100</w:t>
            </w:r>
          </w:p>
        </w:tc>
        <w:tc>
          <w:tcPr>
            <w:tcW w:w="3402" w:type="dxa"/>
            <w:vMerge w:val="restart"/>
          </w:tcPr>
          <w:p w:rsidR="00355E29" w:rsidRPr="00347550" w:rsidRDefault="00355E29" w:rsidP="007A070B">
            <w:pPr>
              <w:pStyle w:val="a4"/>
              <w:ind w:left="0"/>
              <w:rPr>
                <w:rFonts w:ascii="Times New Roman" w:hAnsi="Times New Roman"/>
                <w:b/>
                <w:bCs/>
                <w:sz w:val="24"/>
                <w:szCs w:val="24"/>
              </w:rPr>
            </w:pPr>
            <w:r w:rsidRPr="00347550">
              <w:rPr>
                <w:rFonts w:ascii="Times New Roman" w:hAnsi="Times New Roman"/>
                <w:b/>
                <w:bCs/>
                <w:sz w:val="24"/>
                <w:szCs w:val="24"/>
              </w:rPr>
              <w:t>Хорошо</w:t>
            </w:r>
          </w:p>
          <w:p w:rsidR="00355E29" w:rsidRPr="00347550" w:rsidRDefault="00355E29" w:rsidP="007A070B">
            <w:pPr>
              <w:pStyle w:val="a4"/>
              <w:ind w:left="0"/>
              <w:rPr>
                <w:rFonts w:ascii="Times New Roman" w:hAnsi="Times New Roman"/>
                <w:b/>
                <w:bCs/>
                <w:sz w:val="24"/>
                <w:szCs w:val="24"/>
              </w:rPr>
            </w:pPr>
            <w:r w:rsidRPr="00347550">
              <w:rPr>
                <w:rFonts w:ascii="Times New Roman" w:hAnsi="Times New Roman"/>
                <w:b/>
                <w:bCs/>
                <w:sz w:val="24"/>
                <w:szCs w:val="24"/>
              </w:rPr>
              <w:t>70 - 89</w:t>
            </w:r>
          </w:p>
        </w:tc>
        <w:tc>
          <w:tcPr>
            <w:tcW w:w="2776" w:type="dxa"/>
            <w:vMerge w:val="restart"/>
          </w:tcPr>
          <w:p w:rsidR="00355E29" w:rsidRPr="00347550" w:rsidRDefault="00355E29" w:rsidP="007A070B">
            <w:pPr>
              <w:pStyle w:val="a4"/>
              <w:ind w:left="0"/>
              <w:rPr>
                <w:rFonts w:ascii="Times New Roman" w:hAnsi="Times New Roman"/>
                <w:b/>
                <w:bCs/>
                <w:sz w:val="24"/>
                <w:szCs w:val="24"/>
              </w:rPr>
            </w:pPr>
            <w:r w:rsidRPr="00347550">
              <w:rPr>
                <w:rFonts w:ascii="Times New Roman" w:hAnsi="Times New Roman"/>
                <w:b/>
                <w:bCs/>
                <w:sz w:val="24"/>
                <w:szCs w:val="24"/>
              </w:rPr>
              <w:t>Удовлетворительно</w:t>
            </w:r>
          </w:p>
          <w:p w:rsidR="00355E29" w:rsidRPr="00347550" w:rsidRDefault="00355E29" w:rsidP="007A070B">
            <w:pPr>
              <w:pStyle w:val="a4"/>
              <w:ind w:left="0"/>
              <w:rPr>
                <w:rFonts w:ascii="Times New Roman" w:hAnsi="Times New Roman"/>
                <w:b/>
                <w:bCs/>
                <w:sz w:val="24"/>
                <w:szCs w:val="24"/>
              </w:rPr>
            </w:pPr>
            <w:r w:rsidRPr="00347550">
              <w:rPr>
                <w:rFonts w:ascii="Times New Roman" w:hAnsi="Times New Roman"/>
                <w:b/>
                <w:bCs/>
                <w:sz w:val="24"/>
                <w:szCs w:val="24"/>
              </w:rPr>
              <w:t>50 - 69</w:t>
            </w:r>
          </w:p>
        </w:tc>
        <w:tc>
          <w:tcPr>
            <w:tcW w:w="4312" w:type="dxa"/>
            <w:gridSpan w:val="2"/>
          </w:tcPr>
          <w:p w:rsidR="00355E29" w:rsidRPr="00347550" w:rsidRDefault="00355E29" w:rsidP="007A070B">
            <w:pPr>
              <w:pStyle w:val="a4"/>
              <w:ind w:left="0"/>
              <w:rPr>
                <w:rFonts w:ascii="Times New Roman" w:hAnsi="Times New Roman"/>
                <w:b/>
                <w:bCs/>
                <w:sz w:val="24"/>
                <w:szCs w:val="24"/>
              </w:rPr>
            </w:pPr>
            <w:r w:rsidRPr="00347550">
              <w:rPr>
                <w:rFonts w:ascii="Times New Roman" w:hAnsi="Times New Roman"/>
                <w:b/>
                <w:bCs/>
                <w:sz w:val="24"/>
                <w:szCs w:val="24"/>
              </w:rPr>
              <w:t xml:space="preserve">                         Не удовлетворительно</w:t>
            </w:r>
          </w:p>
        </w:tc>
      </w:tr>
      <w:tr w:rsidR="00355E29" w:rsidTr="007A070B">
        <w:trPr>
          <w:trHeight w:val="276"/>
        </w:trPr>
        <w:tc>
          <w:tcPr>
            <w:tcW w:w="1844" w:type="dxa"/>
            <w:vMerge/>
            <w:tcBorders>
              <w:tl2br w:val="single" w:sz="4" w:space="0" w:color="auto"/>
            </w:tcBorders>
          </w:tcPr>
          <w:p w:rsidR="00355E29" w:rsidRDefault="00355E29" w:rsidP="007A070B">
            <w:pPr>
              <w:pStyle w:val="a4"/>
              <w:ind w:left="0"/>
              <w:rPr>
                <w:rFonts w:ascii="Times New Roman" w:hAnsi="Times New Roman"/>
                <w:b/>
                <w:bCs/>
                <w:color w:val="FF0000"/>
                <w:sz w:val="24"/>
                <w:szCs w:val="24"/>
              </w:rPr>
            </w:pPr>
          </w:p>
        </w:tc>
        <w:tc>
          <w:tcPr>
            <w:tcW w:w="3118" w:type="dxa"/>
            <w:vMerge/>
          </w:tcPr>
          <w:p w:rsidR="00355E29" w:rsidRPr="00347550" w:rsidRDefault="00355E29" w:rsidP="007A070B">
            <w:pPr>
              <w:pStyle w:val="a4"/>
              <w:ind w:left="0"/>
              <w:rPr>
                <w:rFonts w:ascii="Times New Roman" w:hAnsi="Times New Roman"/>
                <w:b/>
                <w:bCs/>
                <w:sz w:val="24"/>
                <w:szCs w:val="24"/>
              </w:rPr>
            </w:pPr>
          </w:p>
        </w:tc>
        <w:tc>
          <w:tcPr>
            <w:tcW w:w="3402" w:type="dxa"/>
            <w:vMerge/>
          </w:tcPr>
          <w:p w:rsidR="00355E29" w:rsidRPr="00347550" w:rsidRDefault="00355E29" w:rsidP="007A070B">
            <w:pPr>
              <w:pStyle w:val="a4"/>
              <w:ind w:left="0"/>
              <w:rPr>
                <w:rFonts w:ascii="Times New Roman" w:hAnsi="Times New Roman"/>
                <w:b/>
                <w:bCs/>
                <w:sz w:val="24"/>
                <w:szCs w:val="24"/>
              </w:rPr>
            </w:pPr>
          </w:p>
        </w:tc>
        <w:tc>
          <w:tcPr>
            <w:tcW w:w="2776" w:type="dxa"/>
            <w:vMerge/>
          </w:tcPr>
          <w:p w:rsidR="00355E29" w:rsidRPr="00347550" w:rsidRDefault="00355E29" w:rsidP="007A070B">
            <w:pPr>
              <w:pStyle w:val="a4"/>
              <w:ind w:left="0"/>
              <w:rPr>
                <w:rFonts w:ascii="Times New Roman" w:hAnsi="Times New Roman"/>
                <w:b/>
                <w:bCs/>
                <w:sz w:val="24"/>
                <w:szCs w:val="24"/>
              </w:rPr>
            </w:pPr>
          </w:p>
        </w:tc>
        <w:tc>
          <w:tcPr>
            <w:tcW w:w="2245" w:type="dxa"/>
          </w:tcPr>
          <w:p w:rsidR="00355E29" w:rsidRPr="00347550" w:rsidRDefault="00355E29" w:rsidP="007A070B">
            <w:pPr>
              <w:pStyle w:val="a4"/>
              <w:ind w:left="0"/>
              <w:rPr>
                <w:rFonts w:ascii="Times New Roman" w:hAnsi="Times New Roman"/>
                <w:b/>
                <w:bCs/>
                <w:sz w:val="24"/>
                <w:szCs w:val="24"/>
              </w:rPr>
            </w:pPr>
            <w:r w:rsidRPr="00347550">
              <w:rPr>
                <w:rFonts w:ascii="Times New Roman" w:hAnsi="Times New Roman"/>
                <w:b/>
                <w:bCs/>
                <w:sz w:val="24"/>
                <w:szCs w:val="24"/>
              </w:rPr>
              <w:t>24 - 49</w:t>
            </w:r>
          </w:p>
        </w:tc>
        <w:tc>
          <w:tcPr>
            <w:tcW w:w="2067" w:type="dxa"/>
          </w:tcPr>
          <w:p w:rsidR="00355E29" w:rsidRPr="00347550" w:rsidRDefault="00355E29" w:rsidP="00355E29">
            <w:pPr>
              <w:pStyle w:val="a4"/>
              <w:numPr>
                <w:ilvl w:val="0"/>
                <w:numId w:val="21"/>
              </w:numPr>
              <w:spacing w:after="0" w:line="240" w:lineRule="auto"/>
              <w:rPr>
                <w:rFonts w:ascii="Times New Roman" w:hAnsi="Times New Roman"/>
                <w:b/>
                <w:bCs/>
                <w:sz w:val="24"/>
                <w:szCs w:val="24"/>
              </w:rPr>
            </w:pPr>
            <w:r w:rsidRPr="00347550">
              <w:rPr>
                <w:rFonts w:ascii="Times New Roman" w:hAnsi="Times New Roman"/>
                <w:b/>
                <w:bCs/>
                <w:sz w:val="24"/>
                <w:szCs w:val="24"/>
              </w:rPr>
              <w:t>-23</w:t>
            </w:r>
          </w:p>
        </w:tc>
      </w:tr>
      <w:tr w:rsidR="00355E29" w:rsidTr="007A070B">
        <w:trPr>
          <w:trHeight w:val="92"/>
        </w:trPr>
        <w:tc>
          <w:tcPr>
            <w:tcW w:w="1844" w:type="dxa"/>
          </w:tcPr>
          <w:p w:rsidR="00355E29" w:rsidRPr="00F21728" w:rsidRDefault="00355E29" w:rsidP="007A070B">
            <w:pPr>
              <w:rPr>
                <w:b/>
                <w:bCs/>
                <w:color w:val="FF0000"/>
              </w:rPr>
            </w:pPr>
            <w:r>
              <w:rPr>
                <w:b/>
                <w:bCs/>
              </w:rPr>
              <w:t>1.</w:t>
            </w:r>
            <w:r w:rsidRPr="00F21728">
              <w:rPr>
                <w:b/>
                <w:bCs/>
              </w:rPr>
              <w:t>Знание и понимание теории и концепции курса</w:t>
            </w:r>
          </w:p>
        </w:tc>
        <w:tc>
          <w:tcPr>
            <w:tcW w:w="3118" w:type="dxa"/>
          </w:tcPr>
          <w:p w:rsidR="00355E29" w:rsidRPr="00DD5DC5" w:rsidRDefault="00355E29" w:rsidP="007A070B">
            <w:pPr>
              <w:pStyle w:val="a4"/>
              <w:ind w:left="0"/>
              <w:rPr>
                <w:rFonts w:ascii="Times New Roman" w:hAnsi="Times New Roman"/>
                <w:b/>
                <w:bCs/>
                <w:color w:val="FF0000"/>
                <w:sz w:val="24"/>
                <w:szCs w:val="24"/>
              </w:rPr>
            </w:pPr>
            <w:r w:rsidRPr="00DD5DC5">
              <w:rPr>
                <w:rFonts w:ascii="Times New Roman" w:hAnsi="Times New Roman"/>
                <w:sz w:val="24"/>
                <w:szCs w:val="24"/>
              </w:rPr>
              <w:t xml:space="preserve">На вопросы даны исчерпывающие ответы, проиллюстрированные наглядными примерами там, где это необходимо; Ответы изложены грамотным научным техническим языком, все </w:t>
            </w:r>
            <w:r w:rsidRPr="00DD5DC5">
              <w:rPr>
                <w:rFonts w:ascii="Times New Roman" w:hAnsi="Times New Roman"/>
                <w:sz w:val="24"/>
                <w:szCs w:val="24"/>
              </w:rPr>
              <w:lastRenderedPageBreak/>
              <w:t>физико-технические термины и понятия употреблены корректно и раскрыты верно.</w:t>
            </w:r>
          </w:p>
        </w:tc>
        <w:tc>
          <w:tcPr>
            <w:tcW w:w="3402" w:type="dxa"/>
          </w:tcPr>
          <w:p w:rsidR="00355E29" w:rsidRPr="00DD5DC5" w:rsidRDefault="00355E29" w:rsidP="007A070B">
            <w:pPr>
              <w:pStyle w:val="a4"/>
              <w:ind w:left="0"/>
              <w:rPr>
                <w:rFonts w:ascii="Times New Roman" w:hAnsi="Times New Roman"/>
                <w:b/>
                <w:bCs/>
                <w:color w:val="FF0000"/>
                <w:sz w:val="24"/>
                <w:szCs w:val="24"/>
              </w:rPr>
            </w:pPr>
            <w:r w:rsidRPr="00DD5DC5">
              <w:rPr>
                <w:rFonts w:ascii="Times New Roman" w:hAnsi="Times New Roman"/>
                <w:sz w:val="24"/>
                <w:szCs w:val="24"/>
              </w:rPr>
              <w:lastRenderedPageBreak/>
              <w:t>На вопросы даны в целом верные ответы, но с отдельными неточностями, не носящими принципиального характера. Не все физико</w:t>
            </w:r>
            <w:r>
              <w:rPr>
                <w:rFonts w:ascii="Times New Roman" w:hAnsi="Times New Roman"/>
                <w:sz w:val="24"/>
                <w:szCs w:val="24"/>
              </w:rPr>
              <w:t>-</w:t>
            </w:r>
            <w:r w:rsidRPr="00DD5DC5">
              <w:rPr>
                <w:rFonts w:ascii="Times New Roman" w:hAnsi="Times New Roman"/>
                <w:sz w:val="24"/>
                <w:szCs w:val="24"/>
              </w:rPr>
              <w:t xml:space="preserve">технические термины употреблены правильно, присутствуют отдельные </w:t>
            </w:r>
            <w:r w:rsidRPr="00DD5DC5">
              <w:rPr>
                <w:rFonts w:ascii="Times New Roman" w:hAnsi="Times New Roman"/>
                <w:sz w:val="24"/>
                <w:szCs w:val="24"/>
              </w:rPr>
              <w:lastRenderedPageBreak/>
              <w:t>некорректные утверждения и грамматические / стилистические погрешности изложения. Ответы не проиллюстрированы примерами в должной мере.</w:t>
            </w:r>
          </w:p>
        </w:tc>
        <w:tc>
          <w:tcPr>
            <w:tcW w:w="2776" w:type="dxa"/>
          </w:tcPr>
          <w:p w:rsidR="00355E29" w:rsidRPr="00DD5DC5" w:rsidRDefault="00355E29" w:rsidP="007A070B">
            <w:pPr>
              <w:pStyle w:val="a4"/>
              <w:ind w:left="0"/>
              <w:rPr>
                <w:rFonts w:ascii="Times New Roman" w:hAnsi="Times New Roman"/>
                <w:b/>
                <w:bCs/>
                <w:color w:val="FF0000"/>
                <w:sz w:val="24"/>
                <w:szCs w:val="24"/>
              </w:rPr>
            </w:pPr>
            <w:r w:rsidRPr="00DD5DC5">
              <w:rPr>
                <w:rFonts w:ascii="Times New Roman" w:hAnsi="Times New Roman"/>
                <w:sz w:val="24"/>
                <w:szCs w:val="24"/>
              </w:rPr>
              <w:lastRenderedPageBreak/>
              <w:t xml:space="preserve">Ответы на вопросы носят фрагментарный характер, верные выводы перемежаются с неверными. Упущены содержательные блоки физико-технического профиля, необходимые </w:t>
            </w:r>
            <w:r w:rsidRPr="00DD5DC5">
              <w:rPr>
                <w:rFonts w:ascii="Times New Roman" w:hAnsi="Times New Roman"/>
                <w:sz w:val="24"/>
                <w:szCs w:val="24"/>
              </w:rPr>
              <w:lastRenderedPageBreak/>
              <w:t>для полного раскрытия темы. Студент в целом ориентируется в тематике учебного курса, но испытывает проблемы с раскрытием конкретных вопросов.</w:t>
            </w:r>
          </w:p>
        </w:tc>
        <w:tc>
          <w:tcPr>
            <w:tcW w:w="2245" w:type="dxa"/>
          </w:tcPr>
          <w:p w:rsidR="00355E29" w:rsidRPr="00DD5DC5" w:rsidRDefault="00355E29" w:rsidP="007A070B">
            <w:pPr>
              <w:pStyle w:val="a4"/>
              <w:ind w:left="0"/>
              <w:rPr>
                <w:rFonts w:ascii="Times New Roman" w:hAnsi="Times New Roman"/>
                <w:b/>
                <w:bCs/>
                <w:color w:val="FF0000"/>
                <w:sz w:val="24"/>
                <w:szCs w:val="24"/>
              </w:rPr>
            </w:pPr>
            <w:r w:rsidRPr="00DD5DC5">
              <w:rPr>
                <w:rFonts w:ascii="Times New Roman" w:hAnsi="Times New Roman"/>
                <w:sz w:val="24"/>
                <w:szCs w:val="24"/>
              </w:rPr>
              <w:lastRenderedPageBreak/>
              <w:t xml:space="preserve">Ответы не соответствуют содержанию вопросов. Ключевые для учебного курса понятия, содержащиеся в </w:t>
            </w:r>
            <w:r w:rsidRPr="00DD5DC5">
              <w:rPr>
                <w:rFonts w:ascii="Times New Roman" w:hAnsi="Times New Roman"/>
                <w:sz w:val="24"/>
                <w:szCs w:val="24"/>
              </w:rPr>
              <w:lastRenderedPageBreak/>
              <w:t>вопросах, трактуются ошибочно.</w:t>
            </w:r>
          </w:p>
        </w:tc>
        <w:tc>
          <w:tcPr>
            <w:tcW w:w="2067" w:type="dxa"/>
          </w:tcPr>
          <w:p w:rsidR="00355E29" w:rsidRPr="00DD5DC5" w:rsidRDefault="00355E29" w:rsidP="007A070B">
            <w:pPr>
              <w:pStyle w:val="a4"/>
              <w:ind w:left="0"/>
              <w:rPr>
                <w:rFonts w:ascii="Times New Roman" w:hAnsi="Times New Roman"/>
                <w:b/>
                <w:bCs/>
                <w:color w:val="FF0000"/>
                <w:sz w:val="24"/>
                <w:szCs w:val="24"/>
              </w:rPr>
            </w:pPr>
            <w:r w:rsidRPr="00DD5DC5">
              <w:rPr>
                <w:rFonts w:ascii="Times New Roman" w:hAnsi="Times New Roman"/>
                <w:sz w:val="24"/>
                <w:szCs w:val="24"/>
              </w:rPr>
              <w:lastRenderedPageBreak/>
              <w:t xml:space="preserve">Ответы на вопросы отсутствуют; обнаружено незнание или непонимание студентом большей или </w:t>
            </w:r>
            <w:r w:rsidRPr="00DD5DC5">
              <w:rPr>
                <w:rFonts w:ascii="Times New Roman" w:hAnsi="Times New Roman"/>
                <w:sz w:val="24"/>
                <w:szCs w:val="24"/>
              </w:rPr>
              <w:lastRenderedPageBreak/>
              <w:t>наиболее важной части учебного материала. Нарушение Правил проведения итогового контроля.</w:t>
            </w:r>
          </w:p>
        </w:tc>
      </w:tr>
      <w:tr w:rsidR="00355E29" w:rsidTr="007A070B">
        <w:trPr>
          <w:trHeight w:val="92"/>
        </w:trPr>
        <w:tc>
          <w:tcPr>
            <w:tcW w:w="1844" w:type="dxa"/>
          </w:tcPr>
          <w:p w:rsidR="00355E29" w:rsidRPr="00230148" w:rsidRDefault="00355E29" w:rsidP="007A070B">
            <w:pPr>
              <w:rPr>
                <w:b/>
                <w:bCs/>
                <w:color w:val="FF0000"/>
              </w:rPr>
            </w:pPr>
            <w:r w:rsidRPr="00230148">
              <w:rPr>
                <w:b/>
                <w:bCs/>
              </w:rPr>
              <w:lastRenderedPageBreak/>
              <w:t>2.</w:t>
            </w:r>
            <w:r>
              <w:t xml:space="preserve"> </w:t>
            </w:r>
            <w:r w:rsidRPr="00230148">
              <w:rPr>
                <w:b/>
              </w:rPr>
              <w:t>Применение избранной методологии и технологии к конкретным прикладным задачам</w:t>
            </w:r>
          </w:p>
        </w:tc>
        <w:tc>
          <w:tcPr>
            <w:tcW w:w="3118" w:type="dxa"/>
          </w:tcPr>
          <w:p w:rsidR="00355E29" w:rsidRPr="008C5E9F" w:rsidRDefault="00355E29" w:rsidP="007A070B">
            <w:pPr>
              <w:pStyle w:val="a4"/>
              <w:ind w:left="0"/>
              <w:rPr>
                <w:rFonts w:ascii="Times New Roman" w:hAnsi="Times New Roman"/>
                <w:b/>
                <w:bCs/>
                <w:color w:val="FF0000"/>
                <w:sz w:val="24"/>
                <w:szCs w:val="24"/>
              </w:rPr>
            </w:pPr>
            <w:r w:rsidRPr="008C5E9F">
              <w:rPr>
                <w:rFonts w:ascii="Times New Roman" w:hAnsi="Times New Roman"/>
                <w:sz w:val="24"/>
                <w:szCs w:val="24"/>
              </w:rPr>
              <w:t>Технология и методология курса применяется с глубокой содержательностью с учетом специфики направления подготовки обучающихся; научные физические понятия свободно применяются к поставленной задаче с последующим логичным и доказательным раскрытием основной проблемы</w:t>
            </w:r>
          </w:p>
        </w:tc>
        <w:tc>
          <w:tcPr>
            <w:tcW w:w="3402" w:type="dxa"/>
          </w:tcPr>
          <w:p w:rsidR="00355E29" w:rsidRPr="00680ACC" w:rsidRDefault="00355E29" w:rsidP="007A070B">
            <w:pPr>
              <w:pStyle w:val="a4"/>
              <w:ind w:left="0"/>
              <w:rPr>
                <w:rFonts w:ascii="Times New Roman" w:hAnsi="Times New Roman"/>
                <w:b/>
                <w:bCs/>
                <w:color w:val="FF0000"/>
                <w:sz w:val="24"/>
                <w:szCs w:val="24"/>
              </w:rPr>
            </w:pPr>
            <w:r w:rsidRPr="00680ACC">
              <w:rPr>
                <w:rFonts w:ascii="Times New Roman" w:hAnsi="Times New Roman"/>
                <w:sz w:val="24"/>
                <w:szCs w:val="24"/>
              </w:rPr>
              <w:t>Методология курса и знания, полученные студентом слабо интегрирована и адаптированы к решению конкретных практических задач предложенных в экз. билете; знания студента адаптирована; ответы отличаются слабой структурированностью, в ответе имеют место несущественные фактические ошибки которые способен исправить самостоятельно, благодаря наводящему вопросу;</w:t>
            </w:r>
          </w:p>
        </w:tc>
        <w:tc>
          <w:tcPr>
            <w:tcW w:w="2776" w:type="dxa"/>
          </w:tcPr>
          <w:p w:rsidR="00355E29" w:rsidRPr="00851C90" w:rsidRDefault="00355E29" w:rsidP="007A070B">
            <w:pPr>
              <w:pStyle w:val="a4"/>
              <w:ind w:left="0"/>
              <w:rPr>
                <w:rFonts w:ascii="Times New Roman" w:hAnsi="Times New Roman"/>
                <w:b/>
                <w:bCs/>
                <w:color w:val="FF0000"/>
                <w:sz w:val="24"/>
                <w:szCs w:val="24"/>
              </w:rPr>
            </w:pPr>
            <w:r w:rsidRPr="00851C90">
              <w:rPr>
                <w:rFonts w:ascii="Times New Roman" w:hAnsi="Times New Roman"/>
                <w:sz w:val="24"/>
                <w:szCs w:val="24"/>
              </w:rPr>
              <w:t xml:space="preserve">Инструменты курса используются поверхностно, отличаются малой содержательностью, имеются неточности при ответе, нарушена логика изложения, отсутствует осмысленность предоставляемого материала, отсутствует представление о </w:t>
            </w:r>
            <w:proofErr w:type="spellStart"/>
            <w:r w:rsidRPr="00851C90">
              <w:rPr>
                <w:rFonts w:ascii="Times New Roman" w:hAnsi="Times New Roman"/>
                <w:sz w:val="24"/>
                <w:szCs w:val="24"/>
              </w:rPr>
              <w:t>межпредметных</w:t>
            </w:r>
            <w:proofErr w:type="spellEnd"/>
            <w:r w:rsidRPr="00851C90">
              <w:rPr>
                <w:rFonts w:ascii="Times New Roman" w:hAnsi="Times New Roman"/>
                <w:sz w:val="24"/>
                <w:szCs w:val="24"/>
              </w:rPr>
              <w:t xml:space="preserve"> связях.</w:t>
            </w:r>
          </w:p>
        </w:tc>
        <w:tc>
          <w:tcPr>
            <w:tcW w:w="2245" w:type="dxa"/>
          </w:tcPr>
          <w:p w:rsidR="00355E29" w:rsidRPr="00CA74F8" w:rsidRDefault="00355E29" w:rsidP="007A070B">
            <w:pPr>
              <w:pStyle w:val="a4"/>
              <w:ind w:left="0"/>
              <w:rPr>
                <w:rFonts w:ascii="Times New Roman" w:hAnsi="Times New Roman"/>
                <w:b/>
                <w:bCs/>
                <w:color w:val="FF0000"/>
                <w:sz w:val="24"/>
                <w:szCs w:val="24"/>
              </w:rPr>
            </w:pPr>
            <w:r w:rsidRPr="00CA74F8">
              <w:rPr>
                <w:rFonts w:ascii="Times New Roman" w:hAnsi="Times New Roman"/>
                <w:sz w:val="24"/>
                <w:szCs w:val="24"/>
              </w:rPr>
              <w:t>Некорректно применяет сущностную часть дисциплины естествознания, допускает существенные фактические ошибки, которые студент не может исправить самостоятельно, на большую часть дополнительных вопросов по содержанию экзамена студент затрудняется дать ответ или не дает верных ответов.</w:t>
            </w:r>
          </w:p>
        </w:tc>
        <w:tc>
          <w:tcPr>
            <w:tcW w:w="2067" w:type="dxa"/>
          </w:tcPr>
          <w:p w:rsidR="00355E29" w:rsidRPr="00CA74F8" w:rsidRDefault="00355E29" w:rsidP="007A070B">
            <w:pPr>
              <w:pStyle w:val="a4"/>
              <w:ind w:left="0"/>
              <w:rPr>
                <w:rFonts w:ascii="Times New Roman" w:hAnsi="Times New Roman"/>
                <w:sz w:val="24"/>
                <w:szCs w:val="24"/>
              </w:rPr>
            </w:pPr>
            <w:r w:rsidRPr="00CA74F8">
              <w:rPr>
                <w:rFonts w:ascii="Times New Roman" w:hAnsi="Times New Roman"/>
                <w:sz w:val="24"/>
                <w:szCs w:val="24"/>
              </w:rPr>
              <w:t>Неумение применять знания для решения задач и объяснения физических явлений; при ответе (на один вопрос) допускает более 3–4 грубых ошибок, которые не может исправить даже при помощи ППС; полностью не усвоил материал.</w:t>
            </w:r>
          </w:p>
          <w:p w:rsidR="00355E29" w:rsidRDefault="00355E29" w:rsidP="007A070B">
            <w:pPr>
              <w:pStyle w:val="a4"/>
              <w:ind w:left="0"/>
              <w:rPr>
                <w:rFonts w:ascii="Times New Roman" w:hAnsi="Times New Roman"/>
                <w:b/>
                <w:bCs/>
                <w:color w:val="FF0000"/>
                <w:sz w:val="24"/>
                <w:szCs w:val="24"/>
              </w:rPr>
            </w:pPr>
            <w:r w:rsidRPr="00CA74F8">
              <w:rPr>
                <w:rFonts w:ascii="Times New Roman" w:hAnsi="Times New Roman"/>
                <w:sz w:val="24"/>
                <w:szCs w:val="24"/>
              </w:rPr>
              <w:t xml:space="preserve">Нарушение Правил </w:t>
            </w:r>
            <w:r w:rsidRPr="00CA74F8">
              <w:rPr>
                <w:rFonts w:ascii="Times New Roman" w:hAnsi="Times New Roman"/>
                <w:sz w:val="24"/>
                <w:szCs w:val="24"/>
              </w:rPr>
              <w:lastRenderedPageBreak/>
              <w:t>проведения итогового контроля.</w:t>
            </w:r>
          </w:p>
        </w:tc>
      </w:tr>
      <w:tr w:rsidR="00355E29" w:rsidTr="007A070B">
        <w:trPr>
          <w:trHeight w:val="92"/>
        </w:trPr>
        <w:tc>
          <w:tcPr>
            <w:tcW w:w="1844" w:type="dxa"/>
          </w:tcPr>
          <w:p w:rsidR="00355E29" w:rsidRPr="00585103" w:rsidRDefault="00355E29" w:rsidP="007A070B">
            <w:pPr>
              <w:pStyle w:val="a4"/>
              <w:ind w:left="0"/>
              <w:rPr>
                <w:rFonts w:ascii="Times New Roman" w:hAnsi="Times New Roman"/>
                <w:b/>
                <w:bCs/>
                <w:color w:val="FF0000"/>
                <w:sz w:val="24"/>
                <w:szCs w:val="24"/>
              </w:rPr>
            </w:pPr>
            <w:r w:rsidRPr="00585103">
              <w:rPr>
                <w:rFonts w:ascii="Times New Roman" w:hAnsi="Times New Roman"/>
                <w:b/>
                <w:sz w:val="24"/>
                <w:szCs w:val="24"/>
              </w:rPr>
              <w:lastRenderedPageBreak/>
              <w:t>3. Оценивание и анализ применимости выбранной методики к предложенной практической задаче, обоснование полученного результата</w:t>
            </w:r>
          </w:p>
        </w:tc>
        <w:tc>
          <w:tcPr>
            <w:tcW w:w="3118" w:type="dxa"/>
          </w:tcPr>
          <w:p w:rsidR="00355E29" w:rsidRPr="00585103" w:rsidRDefault="00355E29" w:rsidP="007A070B">
            <w:pPr>
              <w:pStyle w:val="a4"/>
              <w:ind w:left="0"/>
              <w:rPr>
                <w:rFonts w:ascii="Times New Roman" w:hAnsi="Times New Roman"/>
                <w:b/>
                <w:bCs/>
                <w:color w:val="FF0000"/>
                <w:sz w:val="24"/>
                <w:szCs w:val="24"/>
              </w:rPr>
            </w:pPr>
            <w:r w:rsidRPr="00585103">
              <w:rPr>
                <w:rFonts w:ascii="Times New Roman" w:hAnsi="Times New Roman"/>
                <w:sz w:val="24"/>
                <w:szCs w:val="24"/>
              </w:rPr>
              <w:t>Наличие способности к интеграции, обоснованности и анализу методов и технологии по определенной теме, структурированию ответа, к анализу 5 положений существующих теорий, научных школ, направлений по вопросу экзаменационного билета, ответы иллюстрируется примерами и наглядными материалами, в том числе из собственной практики обучающегося; демонстрирует умение вести диалог и вступать в научную дискуссию.</w:t>
            </w:r>
          </w:p>
        </w:tc>
        <w:tc>
          <w:tcPr>
            <w:tcW w:w="3402" w:type="dxa"/>
          </w:tcPr>
          <w:p w:rsidR="00355E29" w:rsidRPr="00585103" w:rsidRDefault="00355E29" w:rsidP="007A070B">
            <w:pPr>
              <w:pStyle w:val="a4"/>
              <w:ind w:left="0"/>
              <w:rPr>
                <w:rFonts w:ascii="Times New Roman" w:hAnsi="Times New Roman"/>
                <w:b/>
                <w:bCs/>
                <w:color w:val="FF0000"/>
                <w:sz w:val="24"/>
                <w:szCs w:val="24"/>
              </w:rPr>
            </w:pPr>
            <w:r w:rsidRPr="00585103">
              <w:rPr>
                <w:rFonts w:ascii="Times New Roman" w:hAnsi="Times New Roman"/>
                <w:sz w:val="24"/>
                <w:szCs w:val="24"/>
              </w:rPr>
              <w:t xml:space="preserve">Интеграция и анализ применения методов и технологии курса с последующим использованием наглядных материалов для закрепления своих рассуждений посредством употребления </w:t>
            </w:r>
            <w:proofErr w:type="spellStart"/>
            <w:r w:rsidRPr="00585103">
              <w:rPr>
                <w:rFonts w:ascii="Times New Roman" w:hAnsi="Times New Roman"/>
                <w:sz w:val="24"/>
                <w:szCs w:val="24"/>
              </w:rPr>
              <w:t>научнотехнических</w:t>
            </w:r>
            <w:proofErr w:type="spellEnd"/>
            <w:r w:rsidRPr="00585103">
              <w:rPr>
                <w:rFonts w:ascii="Times New Roman" w:hAnsi="Times New Roman"/>
                <w:sz w:val="24"/>
                <w:szCs w:val="24"/>
              </w:rPr>
              <w:t xml:space="preserve"> терминов с допущением незначительных ошибок при воспроизведении знаний; анализ 3-4 положений существующих теорий, научных школ, направлений по вопросу экзаменационного билета.</w:t>
            </w:r>
          </w:p>
        </w:tc>
        <w:tc>
          <w:tcPr>
            <w:tcW w:w="2776" w:type="dxa"/>
          </w:tcPr>
          <w:p w:rsidR="00355E29" w:rsidRPr="00585103" w:rsidRDefault="00355E29" w:rsidP="007A070B">
            <w:pPr>
              <w:pStyle w:val="a4"/>
              <w:ind w:left="0"/>
              <w:rPr>
                <w:rFonts w:ascii="Times New Roman" w:hAnsi="Times New Roman"/>
                <w:b/>
                <w:bCs/>
                <w:color w:val="FF0000"/>
                <w:sz w:val="24"/>
                <w:szCs w:val="24"/>
              </w:rPr>
            </w:pPr>
            <w:r w:rsidRPr="00585103">
              <w:rPr>
                <w:rFonts w:ascii="Times New Roman" w:hAnsi="Times New Roman"/>
                <w:sz w:val="24"/>
                <w:szCs w:val="24"/>
              </w:rPr>
              <w:t>Поверхностное обоснование закономерностей и принципов физических явлений,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w:t>
            </w:r>
          </w:p>
        </w:tc>
        <w:tc>
          <w:tcPr>
            <w:tcW w:w="2245" w:type="dxa"/>
          </w:tcPr>
          <w:p w:rsidR="00355E29" w:rsidRPr="00585103" w:rsidRDefault="00355E29" w:rsidP="007A070B">
            <w:pPr>
              <w:pStyle w:val="a4"/>
              <w:ind w:left="0"/>
              <w:rPr>
                <w:rFonts w:ascii="Times New Roman" w:hAnsi="Times New Roman"/>
                <w:b/>
                <w:bCs/>
                <w:color w:val="FF0000"/>
                <w:sz w:val="24"/>
                <w:szCs w:val="24"/>
              </w:rPr>
            </w:pPr>
            <w:r w:rsidRPr="00585103">
              <w:rPr>
                <w:rFonts w:ascii="Times New Roman" w:hAnsi="Times New Roman"/>
                <w:sz w:val="24"/>
                <w:szCs w:val="24"/>
              </w:rPr>
              <w:t>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w:t>
            </w:r>
          </w:p>
        </w:tc>
        <w:tc>
          <w:tcPr>
            <w:tcW w:w="2067" w:type="dxa"/>
          </w:tcPr>
          <w:p w:rsidR="00355E29" w:rsidRPr="00585103" w:rsidRDefault="00355E29" w:rsidP="007A070B">
            <w:pPr>
              <w:pStyle w:val="a4"/>
              <w:ind w:left="0"/>
              <w:rPr>
                <w:rFonts w:ascii="Times New Roman" w:hAnsi="Times New Roman"/>
                <w:b/>
                <w:bCs/>
                <w:color w:val="FF0000"/>
                <w:sz w:val="24"/>
                <w:szCs w:val="24"/>
              </w:rPr>
            </w:pPr>
            <w:r w:rsidRPr="00585103">
              <w:rPr>
                <w:rFonts w:ascii="Times New Roman" w:hAnsi="Times New Roman"/>
                <w:sz w:val="24"/>
                <w:szCs w:val="24"/>
              </w:rPr>
              <w:t>Отсутствие способности применять методологию курса при приведении примеров, использовании наглядных материалов; Нарушение Правил проведения итогового контроля.</w:t>
            </w:r>
          </w:p>
        </w:tc>
      </w:tr>
    </w:tbl>
    <w:p w:rsidR="00355E29" w:rsidRPr="003F2D1A" w:rsidRDefault="00355E29" w:rsidP="003F2D1A"/>
    <w:sectPr w:rsidR="00355E29" w:rsidRPr="003F2D1A" w:rsidSect="00355E2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7EC"/>
    <w:multiLevelType w:val="multilevel"/>
    <w:tmpl w:val="1BC4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F5574"/>
    <w:multiLevelType w:val="multilevel"/>
    <w:tmpl w:val="F1C6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13330"/>
    <w:multiLevelType w:val="multilevel"/>
    <w:tmpl w:val="FBD8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519B3"/>
    <w:multiLevelType w:val="multilevel"/>
    <w:tmpl w:val="28E2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554EC"/>
    <w:multiLevelType w:val="multilevel"/>
    <w:tmpl w:val="58EA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607C2"/>
    <w:multiLevelType w:val="multilevel"/>
    <w:tmpl w:val="A16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5635D"/>
    <w:multiLevelType w:val="multilevel"/>
    <w:tmpl w:val="542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66B04"/>
    <w:multiLevelType w:val="hybridMultilevel"/>
    <w:tmpl w:val="E03049DA"/>
    <w:lvl w:ilvl="0" w:tplc="E4CC01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291DF8"/>
    <w:multiLevelType w:val="multilevel"/>
    <w:tmpl w:val="DFBE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478C1"/>
    <w:multiLevelType w:val="multilevel"/>
    <w:tmpl w:val="92D6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61C09"/>
    <w:multiLevelType w:val="multilevel"/>
    <w:tmpl w:val="735C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15C48"/>
    <w:multiLevelType w:val="multilevel"/>
    <w:tmpl w:val="E3AE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057E8"/>
    <w:multiLevelType w:val="multilevel"/>
    <w:tmpl w:val="4AB80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E3D17"/>
    <w:multiLevelType w:val="multilevel"/>
    <w:tmpl w:val="BEB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D7178"/>
    <w:multiLevelType w:val="multilevel"/>
    <w:tmpl w:val="BF22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F1500"/>
    <w:multiLevelType w:val="multilevel"/>
    <w:tmpl w:val="9382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B2A13"/>
    <w:multiLevelType w:val="multilevel"/>
    <w:tmpl w:val="AA9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80F8E"/>
    <w:multiLevelType w:val="multilevel"/>
    <w:tmpl w:val="CB6A6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E48A9"/>
    <w:multiLevelType w:val="multilevel"/>
    <w:tmpl w:val="66AA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75F29"/>
    <w:multiLevelType w:val="multilevel"/>
    <w:tmpl w:val="F450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F0AE7"/>
    <w:multiLevelType w:val="multilevel"/>
    <w:tmpl w:val="E178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13"/>
  </w:num>
  <w:num w:numId="4">
    <w:abstractNumId w:val="0"/>
  </w:num>
  <w:num w:numId="5">
    <w:abstractNumId w:val="5"/>
  </w:num>
  <w:num w:numId="6">
    <w:abstractNumId w:val="6"/>
  </w:num>
  <w:num w:numId="7">
    <w:abstractNumId w:val="18"/>
  </w:num>
  <w:num w:numId="8">
    <w:abstractNumId w:val="14"/>
  </w:num>
  <w:num w:numId="9">
    <w:abstractNumId w:val="19"/>
  </w:num>
  <w:num w:numId="10">
    <w:abstractNumId w:val="1"/>
  </w:num>
  <w:num w:numId="11">
    <w:abstractNumId w:val="8"/>
  </w:num>
  <w:num w:numId="12">
    <w:abstractNumId w:val="2"/>
  </w:num>
  <w:num w:numId="13">
    <w:abstractNumId w:val="20"/>
  </w:num>
  <w:num w:numId="14">
    <w:abstractNumId w:val="17"/>
  </w:num>
  <w:num w:numId="15">
    <w:abstractNumId w:val="9"/>
  </w:num>
  <w:num w:numId="16">
    <w:abstractNumId w:val="16"/>
  </w:num>
  <w:num w:numId="17">
    <w:abstractNumId w:val="4"/>
  </w:num>
  <w:num w:numId="18">
    <w:abstractNumId w:val="10"/>
  </w:num>
  <w:num w:numId="19">
    <w:abstractNumId w:val="11"/>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C7EC1"/>
    <w:rsid w:val="00172AB9"/>
    <w:rsid w:val="001A2D29"/>
    <w:rsid w:val="001E4BFF"/>
    <w:rsid w:val="002655E7"/>
    <w:rsid w:val="0028029D"/>
    <w:rsid w:val="00282BA9"/>
    <w:rsid w:val="00292083"/>
    <w:rsid w:val="00355E29"/>
    <w:rsid w:val="003F2D1A"/>
    <w:rsid w:val="003F73CE"/>
    <w:rsid w:val="004020A1"/>
    <w:rsid w:val="004C6889"/>
    <w:rsid w:val="00597F73"/>
    <w:rsid w:val="005C563E"/>
    <w:rsid w:val="00671424"/>
    <w:rsid w:val="00672B3E"/>
    <w:rsid w:val="006D60B7"/>
    <w:rsid w:val="007C7264"/>
    <w:rsid w:val="00824611"/>
    <w:rsid w:val="00912652"/>
    <w:rsid w:val="00937420"/>
    <w:rsid w:val="00950F6F"/>
    <w:rsid w:val="00973B24"/>
    <w:rsid w:val="00AE43AD"/>
    <w:rsid w:val="00AF7526"/>
    <w:rsid w:val="00B328E1"/>
    <w:rsid w:val="00B476DB"/>
    <w:rsid w:val="00B97967"/>
    <w:rsid w:val="00C00FF5"/>
    <w:rsid w:val="00C175E1"/>
    <w:rsid w:val="00CD136E"/>
    <w:rsid w:val="00D43FAE"/>
    <w:rsid w:val="00D634FD"/>
    <w:rsid w:val="00EE34E8"/>
    <w:rsid w:val="00F15515"/>
    <w:rsid w:val="00F63136"/>
    <w:rsid w:val="00F77ABE"/>
    <w:rsid w:val="00F91E09"/>
    <w:rsid w:val="00FE5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5863"/>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3F73CE"/>
    <w:pPr>
      <w:spacing w:before="100" w:beforeAutospacing="1" w:after="100" w:afterAutospacing="1"/>
      <w:outlineLvl w:val="1"/>
    </w:pPr>
    <w:rPr>
      <w:b/>
      <w:bCs/>
      <w:sz w:val="36"/>
      <w:szCs w:val="36"/>
    </w:rPr>
  </w:style>
  <w:style w:type="paragraph" w:styleId="3">
    <w:name w:val="heading 3"/>
    <w:basedOn w:val="a"/>
    <w:link w:val="30"/>
    <w:uiPriority w:val="9"/>
    <w:qFormat/>
    <w:rsid w:val="003F73CE"/>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C175E1"/>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175E1"/>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3F73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F73C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175E1"/>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C175E1"/>
    <w:rPr>
      <w:rFonts w:asciiTheme="majorHAnsi" w:eastAsiaTheme="majorEastAsia" w:hAnsiTheme="majorHAnsi" w:cstheme="majorBidi"/>
      <w:color w:val="2E74B5" w:themeColor="accent1" w:themeShade="BF"/>
      <w:sz w:val="24"/>
      <w:szCs w:val="24"/>
      <w:lang w:eastAsia="ru-RU"/>
    </w:rPr>
  </w:style>
  <w:style w:type="paragraph" w:customStyle="1" w:styleId="Default">
    <w:name w:val="Default"/>
    <w:rsid w:val="00282B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2831">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57891473">
      <w:bodyDiv w:val="1"/>
      <w:marLeft w:val="0"/>
      <w:marRight w:val="0"/>
      <w:marTop w:val="0"/>
      <w:marBottom w:val="0"/>
      <w:divBdr>
        <w:top w:val="none" w:sz="0" w:space="0" w:color="auto"/>
        <w:left w:val="none" w:sz="0" w:space="0" w:color="auto"/>
        <w:bottom w:val="none" w:sz="0" w:space="0" w:color="auto"/>
        <w:right w:val="none" w:sz="0" w:space="0" w:color="auto"/>
      </w:divBdr>
    </w:div>
    <w:div w:id="182592483">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775830708">
      <w:bodyDiv w:val="1"/>
      <w:marLeft w:val="0"/>
      <w:marRight w:val="0"/>
      <w:marTop w:val="0"/>
      <w:marBottom w:val="0"/>
      <w:divBdr>
        <w:top w:val="none" w:sz="0" w:space="0" w:color="auto"/>
        <w:left w:val="none" w:sz="0" w:space="0" w:color="auto"/>
        <w:bottom w:val="none" w:sz="0" w:space="0" w:color="auto"/>
        <w:right w:val="none" w:sz="0" w:space="0" w:color="auto"/>
      </w:divBdr>
    </w:div>
    <w:div w:id="893082182">
      <w:bodyDiv w:val="1"/>
      <w:marLeft w:val="0"/>
      <w:marRight w:val="0"/>
      <w:marTop w:val="0"/>
      <w:marBottom w:val="0"/>
      <w:divBdr>
        <w:top w:val="none" w:sz="0" w:space="0" w:color="auto"/>
        <w:left w:val="none" w:sz="0" w:space="0" w:color="auto"/>
        <w:bottom w:val="none" w:sz="0" w:space="0" w:color="auto"/>
        <w:right w:val="none" w:sz="0" w:space="0" w:color="auto"/>
      </w:divBdr>
    </w:div>
    <w:div w:id="915942746">
      <w:bodyDiv w:val="1"/>
      <w:marLeft w:val="0"/>
      <w:marRight w:val="0"/>
      <w:marTop w:val="0"/>
      <w:marBottom w:val="0"/>
      <w:divBdr>
        <w:top w:val="none" w:sz="0" w:space="0" w:color="auto"/>
        <w:left w:val="none" w:sz="0" w:space="0" w:color="auto"/>
        <w:bottom w:val="none" w:sz="0" w:space="0" w:color="auto"/>
        <w:right w:val="none" w:sz="0" w:space="0" w:color="auto"/>
      </w:divBdr>
      <w:divsChild>
        <w:div w:id="2045865516">
          <w:marLeft w:val="0"/>
          <w:marRight w:val="0"/>
          <w:marTop w:val="0"/>
          <w:marBottom w:val="0"/>
          <w:divBdr>
            <w:top w:val="dotted" w:sz="2" w:space="15" w:color="0094FF"/>
            <w:left w:val="dotted" w:sz="2" w:space="4" w:color="0094FF"/>
            <w:bottom w:val="dotted" w:sz="2" w:space="15" w:color="0094FF"/>
            <w:right w:val="dotted" w:sz="2" w:space="4" w:color="0094FF"/>
          </w:divBdr>
          <w:divsChild>
            <w:div w:id="73066388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25444685">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11459928">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276063028">
      <w:bodyDiv w:val="1"/>
      <w:marLeft w:val="0"/>
      <w:marRight w:val="0"/>
      <w:marTop w:val="0"/>
      <w:marBottom w:val="0"/>
      <w:divBdr>
        <w:top w:val="none" w:sz="0" w:space="0" w:color="auto"/>
        <w:left w:val="none" w:sz="0" w:space="0" w:color="auto"/>
        <w:bottom w:val="none" w:sz="0" w:space="0" w:color="auto"/>
        <w:right w:val="none" w:sz="0" w:space="0" w:color="auto"/>
      </w:divBdr>
    </w:div>
    <w:div w:id="1339115914">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488588467">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39511318">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61679869">
      <w:bodyDiv w:val="1"/>
      <w:marLeft w:val="0"/>
      <w:marRight w:val="0"/>
      <w:marTop w:val="0"/>
      <w:marBottom w:val="0"/>
      <w:divBdr>
        <w:top w:val="none" w:sz="0" w:space="0" w:color="auto"/>
        <w:left w:val="none" w:sz="0" w:space="0" w:color="auto"/>
        <w:bottom w:val="none" w:sz="0" w:space="0" w:color="auto"/>
        <w:right w:val="none" w:sz="0" w:space="0" w:color="auto"/>
      </w:divBdr>
    </w:div>
    <w:div w:id="1815753023">
      <w:bodyDiv w:val="1"/>
      <w:marLeft w:val="0"/>
      <w:marRight w:val="0"/>
      <w:marTop w:val="0"/>
      <w:marBottom w:val="0"/>
      <w:divBdr>
        <w:top w:val="none" w:sz="0" w:space="0" w:color="auto"/>
        <w:left w:val="none" w:sz="0" w:space="0" w:color="auto"/>
        <w:bottom w:val="none" w:sz="0" w:space="0" w:color="auto"/>
        <w:right w:val="none" w:sz="0" w:space="0" w:color="auto"/>
      </w:divBdr>
      <w:divsChild>
        <w:div w:id="463699885">
          <w:marLeft w:val="0"/>
          <w:marRight w:val="0"/>
          <w:marTop w:val="0"/>
          <w:marBottom w:val="0"/>
          <w:divBdr>
            <w:top w:val="none" w:sz="0" w:space="0" w:color="auto"/>
            <w:left w:val="none" w:sz="0" w:space="0" w:color="auto"/>
            <w:bottom w:val="none" w:sz="0" w:space="0" w:color="auto"/>
            <w:right w:val="none" w:sz="0" w:space="0" w:color="auto"/>
          </w:divBdr>
        </w:div>
        <w:div w:id="2136018669">
          <w:marLeft w:val="0"/>
          <w:marRight w:val="0"/>
          <w:marTop w:val="0"/>
          <w:marBottom w:val="0"/>
          <w:divBdr>
            <w:top w:val="none" w:sz="0" w:space="0" w:color="auto"/>
            <w:left w:val="none" w:sz="0" w:space="0" w:color="auto"/>
            <w:bottom w:val="none" w:sz="0" w:space="0" w:color="auto"/>
            <w:right w:val="none" w:sz="0" w:space="0" w:color="auto"/>
          </w:divBdr>
          <w:divsChild>
            <w:div w:id="201939797">
              <w:marLeft w:val="0"/>
              <w:marRight w:val="0"/>
              <w:marTop w:val="0"/>
              <w:marBottom w:val="0"/>
              <w:divBdr>
                <w:top w:val="dotted" w:sz="2" w:space="15" w:color="0094FF"/>
                <w:left w:val="dotted" w:sz="2" w:space="4" w:color="0094FF"/>
                <w:bottom w:val="dotted" w:sz="2" w:space="15" w:color="0094FF"/>
                <w:right w:val="dotted" w:sz="2" w:space="4" w:color="0094FF"/>
              </w:divBdr>
              <w:divsChild>
                <w:div w:id="121728159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23315069">
          <w:marLeft w:val="0"/>
          <w:marRight w:val="0"/>
          <w:marTop w:val="0"/>
          <w:marBottom w:val="0"/>
          <w:divBdr>
            <w:top w:val="none" w:sz="0" w:space="0" w:color="auto"/>
            <w:left w:val="none" w:sz="0" w:space="0" w:color="auto"/>
            <w:bottom w:val="none" w:sz="0" w:space="0" w:color="auto"/>
            <w:right w:val="none" w:sz="0" w:space="0" w:color="auto"/>
          </w:divBdr>
          <w:divsChild>
            <w:div w:id="993410555">
              <w:marLeft w:val="0"/>
              <w:marRight w:val="0"/>
              <w:marTop w:val="0"/>
              <w:marBottom w:val="0"/>
              <w:divBdr>
                <w:top w:val="dotted" w:sz="2" w:space="15" w:color="0094FF"/>
                <w:left w:val="dotted" w:sz="2" w:space="4" w:color="0094FF"/>
                <w:bottom w:val="dotted" w:sz="2" w:space="15" w:color="0094FF"/>
                <w:right w:val="dotted" w:sz="2" w:space="4" w:color="0094FF"/>
              </w:divBdr>
              <w:divsChild>
                <w:div w:id="93967992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93017484">
          <w:marLeft w:val="0"/>
          <w:marRight w:val="0"/>
          <w:marTop w:val="0"/>
          <w:marBottom w:val="0"/>
          <w:divBdr>
            <w:top w:val="none" w:sz="0" w:space="0" w:color="auto"/>
            <w:left w:val="none" w:sz="0" w:space="0" w:color="auto"/>
            <w:bottom w:val="none" w:sz="0" w:space="0" w:color="auto"/>
            <w:right w:val="none" w:sz="0" w:space="0" w:color="auto"/>
          </w:divBdr>
          <w:divsChild>
            <w:div w:id="1543860243">
              <w:marLeft w:val="0"/>
              <w:marRight w:val="0"/>
              <w:marTop w:val="0"/>
              <w:marBottom w:val="0"/>
              <w:divBdr>
                <w:top w:val="dotted" w:sz="2" w:space="15" w:color="0094FF"/>
                <w:left w:val="dotted" w:sz="2" w:space="4" w:color="0094FF"/>
                <w:bottom w:val="dotted" w:sz="2" w:space="15" w:color="0094FF"/>
                <w:right w:val="dotted" w:sz="2" w:space="4" w:color="0094FF"/>
              </w:divBdr>
              <w:divsChild>
                <w:div w:id="179641015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116554913">
          <w:marLeft w:val="0"/>
          <w:marRight w:val="0"/>
          <w:marTop w:val="0"/>
          <w:marBottom w:val="0"/>
          <w:divBdr>
            <w:top w:val="none" w:sz="0" w:space="0" w:color="auto"/>
            <w:left w:val="none" w:sz="0" w:space="0" w:color="auto"/>
            <w:bottom w:val="none" w:sz="0" w:space="0" w:color="auto"/>
            <w:right w:val="none" w:sz="0" w:space="0" w:color="auto"/>
          </w:divBdr>
          <w:divsChild>
            <w:div w:id="115491034">
              <w:marLeft w:val="0"/>
              <w:marRight w:val="0"/>
              <w:marTop w:val="0"/>
              <w:marBottom w:val="0"/>
              <w:divBdr>
                <w:top w:val="dotted" w:sz="2" w:space="15" w:color="0094FF"/>
                <w:left w:val="dotted" w:sz="2" w:space="4" w:color="0094FF"/>
                <w:bottom w:val="dotted" w:sz="2" w:space="15" w:color="0094FF"/>
                <w:right w:val="dotted" w:sz="2" w:space="4" w:color="0094FF"/>
              </w:divBdr>
              <w:divsChild>
                <w:div w:id="1369642601">
                  <w:marLeft w:val="0"/>
                  <w:marRight w:val="0"/>
                  <w:marTop w:val="30"/>
                  <w:marBottom w:val="30"/>
                  <w:divBdr>
                    <w:top w:val="none" w:sz="0" w:space="0" w:color="auto"/>
                    <w:left w:val="none" w:sz="0" w:space="0" w:color="auto"/>
                    <w:bottom w:val="none" w:sz="0" w:space="0" w:color="auto"/>
                    <w:right w:val="none" w:sz="0" w:space="0" w:color="auto"/>
                  </w:divBdr>
                </w:div>
                <w:div w:id="1173376768">
                  <w:marLeft w:val="0"/>
                  <w:marRight w:val="0"/>
                  <w:marTop w:val="30"/>
                  <w:marBottom w:val="30"/>
                  <w:divBdr>
                    <w:top w:val="none" w:sz="0" w:space="0" w:color="auto"/>
                    <w:left w:val="none" w:sz="0" w:space="0" w:color="auto"/>
                    <w:bottom w:val="none" w:sz="0" w:space="0" w:color="auto"/>
                    <w:right w:val="none" w:sz="0" w:space="0" w:color="auto"/>
                  </w:divBdr>
                </w:div>
                <w:div w:id="148100302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861239712">
      <w:bodyDiv w:val="1"/>
      <w:marLeft w:val="0"/>
      <w:marRight w:val="0"/>
      <w:marTop w:val="0"/>
      <w:marBottom w:val="0"/>
      <w:divBdr>
        <w:top w:val="none" w:sz="0" w:space="0" w:color="auto"/>
        <w:left w:val="none" w:sz="0" w:space="0" w:color="auto"/>
        <w:bottom w:val="none" w:sz="0" w:space="0" w:color="auto"/>
        <w:right w:val="none" w:sz="0" w:space="0" w:color="auto"/>
      </w:divBdr>
    </w:div>
    <w:div w:id="1877814006">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19575745">
      <w:bodyDiv w:val="1"/>
      <w:marLeft w:val="0"/>
      <w:marRight w:val="0"/>
      <w:marTop w:val="0"/>
      <w:marBottom w:val="0"/>
      <w:divBdr>
        <w:top w:val="none" w:sz="0" w:space="0" w:color="auto"/>
        <w:left w:val="none" w:sz="0" w:space="0" w:color="auto"/>
        <w:bottom w:val="none" w:sz="0" w:space="0" w:color="auto"/>
        <w:right w:val="none" w:sz="0" w:space="0" w:color="auto"/>
      </w:divBdr>
      <w:divsChild>
        <w:div w:id="852916394">
          <w:marLeft w:val="0"/>
          <w:marRight w:val="0"/>
          <w:marTop w:val="0"/>
          <w:marBottom w:val="0"/>
          <w:divBdr>
            <w:top w:val="none" w:sz="0" w:space="0" w:color="auto"/>
            <w:left w:val="none" w:sz="0" w:space="0" w:color="auto"/>
            <w:bottom w:val="none" w:sz="0" w:space="0" w:color="auto"/>
            <w:right w:val="none" w:sz="0" w:space="0" w:color="auto"/>
          </w:divBdr>
        </w:div>
      </w:divsChild>
    </w:div>
    <w:div w:id="202023636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FF1B9-04BE-4139-B99A-E63A8CDD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1142</Words>
  <Characters>6511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Fariza</cp:lastModifiedBy>
  <cp:revision>3</cp:revision>
  <dcterms:created xsi:type="dcterms:W3CDTF">2025-03-28T11:41:00Z</dcterms:created>
  <dcterms:modified xsi:type="dcterms:W3CDTF">2025-03-28T11:47:00Z</dcterms:modified>
</cp:coreProperties>
</file>